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2"/>
        <w:ind w:left="2835" w:firstLine="1985"/>
        <w:jc w:val="center"/>
        <w:pageBreakBefore/>
        <w:widowControl/>
        <w:rPr>
          <w:rFonts w:ascii="Times New Roman" w:hAnsi="Times New Roman" w:eastAsia="Lucida Sans Unicode" w:cs="Times New Roman"/>
          <w:i/>
          <w:sz w:val="26"/>
          <w:szCs w:val="26"/>
          <w:lang w:eastAsia="ru-RU"/>
        </w:rPr>
      </w:pPr>
      <w:r>
        <w:rPr>
          <w:rFonts w:ascii="Times New Roman" w:hAnsi="Times New Roman" w:eastAsia="Lucida Sans Unicode" w:cs="Times New Roman"/>
          <w:i/>
          <w:sz w:val="26"/>
          <w:szCs w:val="26"/>
          <w:lang w:eastAsia="ru-RU"/>
        </w:rPr>
        <w:t xml:space="preserve">Приложение </w:t>
      </w:r>
      <w:r>
        <w:rPr>
          <w:rFonts w:ascii="Times New Roman" w:hAnsi="Times New Roman" w:eastAsia="Lucida Sans Unicode" w:cs="Times New Roman"/>
          <w:i/>
          <w:sz w:val="26"/>
          <w:szCs w:val="26"/>
          <w:lang w:eastAsia="ru-RU"/>
        </w:rPr>
        <w:t xml:space="preserve">3</w:t>
      </w:r>
      <w:r>
        <w:rPr>
          <w:rFonts w:ascii="Times New Roman" w:hAnsi="Times New Roman" w:eastAsia="Lucida Sans Unicode" w:cs="Times New Roman"/>
          <w:i/>
          <w:sz w:val="26"/>
          <w:szCs w:val="26"/>
          <w:lang w:eastAsia="ru-RU"/>
        </w:rPr>
      </w:r>
    </w:p>
    <w:p>
      <w:pPr>
        <w:pStyle w:val="832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к постановлению Главы города Костромы</w:t>
      </w:r>
      <w:r>
        <w:rPr>
          <w:rFonts w:ascii="Times New Roman" w:hAnsi="Times New Roman" w:cs="Times New Roman"/>
          <w:i/>
          <w:sz w:val="26"/>
          <w:szCs w:val="26"/>
        </w:rPr>
      </w:r>
      <w:r>
        <w:rPr>
          <w:rFonts w:ascii="Times New Roman" w:hAnsi="Times New Roman" w:cs="Times New Roman"/>
          <w:i/>
          <w:sz w:val="26"/>
          <w:szCs w:val="26"/>
        </w:rPr>
      </w:r>
    </w:p>
    <w:p>
      <w:pPr>
        <w:pStyle w:val="83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eastAsia="Calibri" w:cs="Times New Roman"/>
          <w:i/>
          <w:sz w:val="26"/>
          <w:szCs w:val="31"/>
          <w:lang w:eastAsia="en-US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32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tbl>
      <w:tblPr>
        <w:tblW w:w="9637" w:type="dxa"/>
        <w:tblInd w:w="0" w:type="dxa"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998"/>
        <w:gridCol w:w="1845"/>
        <w:gridCol w:w="4078"/>
        <w:gridCol w:w="444"/>
        <w:gridCol w:w="1393"/>
        <w:gridCol w:w="598"/>
        <w:gridCol w:w="281"/>
      </w:tblGrid>
      <w:tr>
        <w:trPr>
          <w:gridAfter w:val="1"/>
          <w:trHeight w:val="731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/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pPr>
            <w:r>
              <w:t xml:space="preserve"> </w:t>
            </w:r>
            <w:r>
              <w:rPr>
                <w:rFonts w:ascii="Century" w:hAnsi="Century" w:eastAsia="Calibri" w:cs="Times New Roman"/>
                <w:b/>
                <w:sz w:val="28"/>
                <w:szCs w:val="28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652" cy="690909"/>
                      <wp:effectExtent l="0" t="0" r="0" b="0"/>
                      <wp:docPr id="1" name="_x0000_i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652" cy="690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2pt;height:54.40pt;mso-wrap-distance-left:0.00pt;mso-wrap-distance-top:0.00pt;mso-wrap-distance-right:0.00pt;mso-wrap-distance-bottom:0.0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r>
          </w:p>
        </w:tc>
      </w:tr>
      <w:tr>
        <w:trPr>
          <w:gridAfter w:val="1"/>
          <w:trHeight w:val="1010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spacing w:before="120"/>
              <w:widowControl/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pP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  <w:t xml:space="preserve">АДМИНИСТРАЦИЯ ГОРОДА КОСТРОМЫ</w:t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</w:rPr>
            </w:r>
          </w:p>
          <w:p>
            <w:pPr>
              <w:pStyle w:val="832"/>
              <w:jc w:val="center"/>
              <w:spacing w:before="240"/>
              <w:widowControl/>
              <w:rPr>
                <w:rFonts w:ascii="Book Antiqua" w:hAnsi="Book Antiqua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Book Antiqua" w:hAnsi="Book Antiqua" w:cs="Times New Roman"/>
                <w:b/>
                <w:color w:val="000000"/>
                <w:sz w:val="32"/>
                <w:szCs w:val="32"/>
              </w:rPr>
              <w:t xml:space="preserve">ПОСТАНОВЛЕНИЕ</w:t>
            </w:r>
            <w:r>
              <w:rPr>
                <w:rFonts w:ascii="Book Antiqua" w:hAnsi="Book Antiqua" w:cs="Times New Roman"/>
                <w:b/>
                <w:color w:val="000000"/>
                <w:sz w:val="32"/>
                <w:szCs w:val="32"/>
              </w:rPr>
            </w:r>
            <w:r>
              <w:rPr>
                <w:rFonts w:ascii="Book Antiqua" w:hAnsi="Book Antiqua" w:cs="Times New Roman"/>
                <w:b/>
                <w:color w:val="000000"/>
                <w:sz w:val="32"/>
                <w:szCs w:val="32"/>
              </w:rPr>
            </w:r>
          </w:p>
        </w:tc>
      </w:tr>
      <w:tr>
        <w:trPr>
          <w:gridAfter w:val="1"/>
          <w:trHeight w:val="415"/>
        </w:trPr>
        <w:tc>
          <w:tcPr>
            <w:gridSpan w:val="2"/>
            <w:tcBorders>
              <w:bottom w:val="single" w:color="000000" w:sz="4" w:space="0"/>
            </w:tcBorders>
            <w:tcW w:w="2843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078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tcW w:w="444" w:type="dxa"/>
            <w:vAlign w:val="bottom"/>
            <w:textDirection w:val="lrTb"/>
            <w:noWrap w:val="false"/>
          </w:tcPr>
          <w:p>
            <w:pPr>
              <w:pStyle w:val="832"/>
              <w:jc w:val="center"/>
              <w:widowControl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  <w:tc>
          <w:tcPr>
            <w:gridSpan w:val="2"/>
            <w:tcBorders>
              <w:bottom w:val="single" w:color="000000" w:sz="4" w:space="0"/>
            </w:tcBorders>
            <w:tcW w:w="1991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</w:rPr>
            </w:r>
          </w:p>
        </w:tc>
      </w:tr>
      <w:tr>
        <w:trPr>
          <w:gridAfter w:val="1"/>
          <w:trHeight w:val="324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356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</w:tr>
      <w:tr>
        <w:trPr>
          <w:trHeight w:val="428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98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</w:rPr>
            </w:r>
          </w:p>
        </w:tc>
        <w:tc>
          <w:tcPr>
            <w:gridSpan w:val="4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760" w:type="dxa"/>
            <w:vAlign w:val="top"/>
            <w:textDirection w:val="lrTb"/>
            <w:noWrap w:val="false"/>
          </w:tcPr>
          <w:p>
            <w:pPr>
              <w:pStyle w:val="832"/>
              <w:jc w:val="center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О предоставлении разрешения 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участке, 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расположенном 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по адресу: Российская Федерация, Костромская область, городской округ город Кострома, город Кострома,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</w:r>
          </w:p>
          <w:p>
            <w:pPr>
              <w:jc w:val="center"/>
              <w:widowControl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ул.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Старо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Караваевская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7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с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кадастровым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номером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44:27:070209:10 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>
          </w:p>
          <w:p>
            <w:pPr>
              <w:pStyle w:val="832"/>
              <w:jc w:val="center"/>
              <w:widowControl/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  <w:r>
              <w:rPr>
                <w:rFonts w:ascii="Times New Roman" w:hAnsi="Times New Roman" w:cs="Times New Roman"/>
                <w:b/>
                <w:sz w:val="26"/>
                <w:szCs w:val="24"/>
                <w:highlight w:val="yellow"/>
              </w:rPr>
            </w:r>
          </w:p>
        </w:tc>
        <w:tc>
          <w:tcPr>
            <w:gridSpan w:val="2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879" w:type="dxa"/>
            <w:vAlign w:val="top"/>
            <w:textDirection w:val="lrTb"/>
            <w:noWrap w:val="false"/>
          </w:tcPr>
          <w:p>
            <w:pPr>
              <w:pStyle w:val="832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  <w:highlight w:val="yellow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  <w:highlight w:val="yellow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highlight w:val="yellow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highlight w:val="yellow"/>
              </w:rPr>
            </w:r>
          </w:p>
        </w:tc>
      </w:tr>
    </w:tbl>
    <w:p>
      <w:pPr>
        <w:pStyle w:val="832"/>
        <w:ind w:right="-2" w:firstLine="709"/>
        <w:jc w:val="both"/>
        <w:widowControl/>
        <w:tabs>
          <w:tab w:val="left" w:pos="851" w:leader="none"/>
        </w:tabs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>
        <w:rPr>
          <w:rFonts w:ascii="Times New Roman" w:hAnsi="Times New Roman" w:cs="Times New Roman"/>
          <w:sz w:val="26"/>
          <w:szCs w:val="26"/>
        </w:rPr>
        <w:t xml:space="preserve">Иванова Н.С..,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статьей </w:t>
      </w:r>
      <w:r>
        <w:rPr>
          <w:rFonts w:ascii="Times New Roman" w:hAnsi="Times New Roman" w:cs="Times New Roman"/>
          <w:sz w:val="26"/>
          <w:szCs w:val="26"/>
        </w:rPr>
        <w:t xml:space="preserve">40</w:t>
      </w:r>
      <w:r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протоколом публичных слушаний по вопросу </w:t>
      </w:r>
      <w:r>
        <w:rPr>
          <w:rFonts w:ascii="Times New Roman" w:hAnsi="Times New Roman" w:cs="Times New Roman"/>
          <w:sz w:val="26"/>
          <w:szCs w:val="26"/>
        </w:rPr>
        <w:t xml:space="preserve">предоставления разрешения </w:t>
      </w:r>
      <w:r>
        <w:rPr>
          <w:rFonts w:ascii="Times New Roman" w:hAnsi="Times New Roman" w:cs="Times New Roman"/>
          <w:sz w:val="26"/>
          <w:szCs w:val="26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участке, </w:t>
      </w:r>
      <w:r>
        <w:rPr>
          <w:rFonts w:ascii="Times New Roman" w:hAnsi="Times New Roman" w:cs="Times New Roman"/>
          <w:sz w:val="26"/>
          <w:szCs w:val="26"/>
        </w:rPr>
        <w:t xml:space="preserve">расположенном по адресу: Российская Федерация, Костромская область, городской округ город Кострома, город Кострома, ул. Старо-Караваевская, 7, с кадастровым номером 44:27:070209:10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4"/>
        </w:rPr>
        <w:t xml:space="preserve">с учетом заключения о результатах публичных слушаний, рекомендаций Комиссии по подготовке проекта Правил землепользования и застройки города Костромы, 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статьями 42, 44, частью 1 статьи 57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Устава города Костромы,</w:t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894"/>
        <w:ind w:firstLine="709"/>
        <w:spacing w:before="360" w:after="360"/>
        <w:rPr>
          <w:szCs w:val="26"/>
        </w:rPr>
      </w:pPr>
      <w:r>
        <w:rPr>
          <w:spacing w:val="40"/>
          <w:szCs w:val="26"/>
        </w:rPr>
        <w:t xml:space="preserve">ПОСТАНОВЛЯ</w:t>
      </w:r>
      <w:r>
        <w:rPr>
          <w:szCs w:val="26"/>
        </w:rPr>
        <w:t xml:space="preserve">Ю:</w:t>
      </w:r>
      <w:r>
        <w:rPr>
          <w:szCs w:val="26"/>
        </w:rPr>
      </w:r>
      <w:r>
        <w:rPr>
          <w:szCs w:val="26"/>
        </w:rPr>
      </w:r>
    </w:p>
    <w:p>
      <w:pPr>
        <w:pStyle w:val="832"/>
        <w:ind w:firstLine="709"/>
        <w:jc w:val="both"/>
        <w:tabs>
          <w:tab w:val="left" w:pos="900" w:leader="none"/>
          <w:tab w:val="left" w:pos="7797" w:leader="none"/>
        </w:tabs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 </w:t>
      </w:r>
      <w:r>
        <w:rPr>
          <w:rFonts w:ascii="Times New Roman" w:hAnsi="Times New Roman" w:cs="Times New Roman"/>
          <w:sz w:val="26"/>
          <w:szCs w:val="24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>
        <w:rPr>
          <w:rFonts w:ascii="Times New Roman" w:hAnsi="Times New Roman" w:cs="Times New Roman"/>
          <w:sz w:val="26"/>
          <w:szCs w:val="26"/>
        </w:rPr>
        <w:t xml:space="preserve">44:27:070209:10</w:t>
      </w:r>
      <w:r>
        <w:rPr>
          <w:rFonts w:ascii="Times New Roman" w:hAnsi="Times New Roman" w:cs="Times New Roman"/>
          <w:sz w:val="26"/>
          <w:szCs w:val="24"/>
        </w:rPr>
        <w:t xml:space="preserve">, площадью </w:t>
      </w:r>
      <w:r>
        <w:rPr>
          <w:rFonts w:ascii="Times New Roman" w:hAnsi="Times New Roman" w:eastAsia="Times New Roman" w:cs="Times New Roman"/>
          <w:color w:val="000000" w:themeColor="text1"/>
          <w:sz w:val="26"/>
          <w:szCs w:val="26"/>
          <w:highlight w:val="white"/>
        </w:rPr>
        <w:t xml:space="preserve">451.77</w:t>
      </w:r>
      <w:r>
        <w:rPr>
          <w:rFonts w:ascii="Roboto Condensed" w:hAnsi="Roboto Condensed" w:eastAsia="Roboto Condensed" w:cs="Roboto Condensed"/>
          <w:color w:val="3d3d3d"/>
          <w:sz w:val="20"/>
          <w:highlight w:val="white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квадратных метров, </w:t>
      </w:r>
      <w:r>
        <w:rPr>
          <w:rFonts w:ascii="Times New Roman" w:hAnsi="Times New Roman" w:cs="Times New Roman"/>
          <w:sz w:val="26"/>
          <w:szCs w:val="24"/>
        </w:rPr>
        <w:t xml:space="preserve">расположенном по адресу: Российская Федерация, Костромская область, городской округ город Кострома, город Кострома, </w:t>
      </w:r>
      <w:r>
        <w:rPr>
          <w:rFonts w:ascii="Times New Roman" w:hAnsi="Times New Roman" w:cs="Times New Roman"/>
          <w:sz w:val="26"/>
          <w:szCs w:val="26"/>
        </w:rPr>
        <w:t xml:space="preserve">ул. Старо-Караваевская, 7</w:t>
      </w:r>
      <w:r>
        <w:rPr>
          <w:rFonts w:ascii="Times New Roman" w:hAnsi="Times New Roman" w:cs="Times New Roman"/>
          <w:sz w:val="26"/>
          <w:szCs w:val="24"/>
        </w:rPr>
        <w:t xml:space="preserve">, установив </w:t>
      </w:r>
      <w:r>
        <w:rPr>
          <w:rFonts w:ascii="Times New Roman" w:hAnsi="Times New Roman" w:cs="Times New Roman"/>
          <w:sz w:val="26"/>
          <w:szCs w:val="24"/>
        </w:rPr>
        <w:t xml:space="preserve">минимальны</w:t>
      </w:r>
      <w:r>
        <w:rPr>
          <w:rFonts w:ascii="Times New Roman" w:hAnsi="Times New Roman" w:cs="Times New Roman"/>
          <w:sz w:val="26"/>
          <w:szCs w:val="24"/>
        </w:rPr>
        <w:t xml:space="preserve">е</w:t>
      </w:r>
      <w:r>
        <w:rPr>
          <w:rFonts w:ascii="Times New Roman" w:hAnsi="Times New Roman" w:cs="Times New Roman"/>
          <w:sz w:val="26"/>
          <w:szCs w:val="24"/>
        </w:rPr>
        <w:t xml:space="preserve"> отступ</w:t>
      </w:r>
      <w:r>
        <w:rPr>
          <w:rFonts w:ascii="Times New Roman" w:hAnsi="Times New Roman" w:cs="Times New Roman"/>
          <w:sz w:val="26"/>
          <w:szCs w:val="24"/>
        </w:rPr>
        <w:t xml:space="preserve">ы</w:t>
      </w:r>
      <w:r>
        <w:rPr>
          <w:rFonts w:ascii="Times New Roman" w:hAnsi="Times New Roman" w:cs="Times New Roman"/>
          <w:sz w:val="26"/>
          <w:szCs w:val="24"/>
        </w:rPr>
        <w:t xml:space="preserve"> с </w:t>
      </w:r>
      <w:r>
        <w:rPr>
          <w:rFonts w:ascii="Times New Roman" w:hAnsi="Times New Roman" w:cs="Times New Roman"/>
          <w:sz w:val="26"/>
          <w:szCs w:val="24"/>
        </w:rPr>
        <w:t xml:space="preserve">северо</w:t>
      </w:r>
      <w:r>
        <w:rPr>
          <w:rFonts w:ascii="Times New Roman" w:hAnsi="Times New Roman" w:cs="Times New Roman"/>
          <w:sz w:val="26"/>
          <w:szCs w:val="24"/>
        </w:rPr>
        <w:t xml:space="preserve">-западной стороны земельного участка от точки А до точки Б </w:t>
      </w:r>
      <w:r>
        <w:rPr>
          <w:rFonts w:ascii="Times New Roman" w:hAnsi="Times New Roman" w:cs="Times New Roman"/>
          <w:sz w:val="26"/>
          <w:szCs w:val="24"/>
        </w:rPr>
        <w:t xml:space="preserve">–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0,69</w:t>
      </w:r>
      <w:r>
        <w:rPr>
          <w:rFonts w:ascii="Times New Roman" w:hAnsi="Times New Roman" w:cs="Times New Roman"/>
          <w:sz w:val="26"/>
          <w:szCs w:val="24"/>
        </w:rPr>
        <w:t xml:space="preserve"> м</w:t>
      </w:r>
      <w:r>
        <w:rPr>
          <w:rFonts w:ascii="Times New Roman" w:hAnsi="Times New Roman" w:cs="Times New Roman"/>
          <w:sz w:val="26"/>
          <w:szCs w:val="24"/>
        </w:rPr>
        <w:t xml:space="preserve">,</w:t>
      </w:r>
      <w:r>
        <w:rPr>
          <w:rFonts w:ascii="Times New Roman" w:hAnsi="Times New Roman" w:cs="Times New Roman"/>
          <w:sz w:val="26"/>
          <w:szCs w:val="24"/>
        </w:rPr>
        <w:t xml:space="preserve"> с </w:t>
      </w:r>
      <w:r>
        <w:rPr>
          <w:rFonts w:ascii="Times New Roman" w:hAnsi="Times New Roman" w:cs="Times New Roman"/>
          <w:sz w:val="26"/>
          <w:szCs w:val="24"/>
        </w:rPr>
        <w:t xml:space="preserve">северо-восточной стороны земельного участка </w:t>
      </w:r>
      <w:r>
        <w:rPr>
          <w:rFonts w:ascii="Times New Roman" w:hAnsi="Times New Roman" w:cs="Times New Roman"/>
          <w:sz w:val="26"/>
          <w:szCs w:val="24"/>
        </w:rPr>
        <w:t xml:space="preserve">от точки </w:t>
      </w:r>
      <w:r>
        <w:rPr>
          <w:rFonts w:ascii="Times New Roman" w:hAnsi="Times New Roman" w:cs="Times New Roman"/>
          <w:sz w:val="26"/>
          <w:szCs w:val="24"/>
        </w:rPr>
        <w:t xml:space="preserve">В</w:t>
      </w:r>
      <w:r>
        <w:rPr>
          <w:rFonts w:ascii="Times New Roman" w:hAnsi="Times New Roman" w:cs="Times New Roman"/>
          <w:sz w:val="26"/>
          <w:szCs w:val="24"/>
        </w:rPr>
        <w:t xml:space="preserve"> до точки </w:t>
      </w:r>
      <w:r>
        <w:rPr>
          <w:rFonts w:ascii="Times New Roman" w:hAnsi="Times New Roman" w:cs="Times New Roman"/>
          <w:sz w:val="26"/>
          <w:szCs w:val="24"/>
        </w:rPr>
        <w:t xml:space="preserve">Г</w:t>
      </w:r>
      <w:r>
        <w:rPr>
          <w:rFonts w:ascii="Times New Roman" w:hAnsi="Times New Roman" w:cs="Times New Roman"/>
          <w:sz w:val="26"/>
          <w:szCs w:val="24"/>
        </w:rPr>
        <w:t xml:space="preserve"> – </w:t>
      </w:r>
      <w:r>
        <w:rPr>
          <w:rFonts w:ascii="Times New Roman" w:hAnsi="Times New Roman" w:cs="Times New Roman"/>
          <w:sz w:val="26"/>
          <w:szCs w:val="24"/>
        </w:rPr>
        <w:t xml:space="preserve">1,15</w:t>
      </w:r>
      <w:r>
        <w:rPr>
          <w:rFonts w:ascii="Times New Roman" w:hAnsi="Times New Roman" w:cs="Times New Roman"/>
          <w:sz w:val="26"/>
          <w:szCs w:val="24"/>
        </w:rPr>
        <w:t xml:space="preserve"> м, с юго-восточной стороны от точки </w:t>
      </w:r>
      <w:r>
        <w:rPr>
          <w:rFonts w:ascii="Times New Roman" w:hAnsi="Times New Roman" w:cs="Times New Roman"/>
          <w:sz w:val="26"/>
          <w:szCs w:val="24"/>
        </w:rPr>
        <w:t xml:space="preserve">Д</w:t>
      </w:r>
      <w:r>
        <w:rPr>
          <w:rFonts w:ascii="Times New Roman" w:hAnsi="Times New Roman" w:cs="Times New Roman"/>
          <w:sz w:val="26"/>
          <w:szCs w:val="24"/>
        </w:rPr>
        <w:t xml:space="preserve"> до точки </w:t>
      </w:r>
      <w:r>
        <w:rPr>
          <w:rFonts w:ascii="Times New Roman" w:hAnsi="Times New Roman" w:cs="Times New Roman"/>
          <w:sz w:val="26"/>
          <w:szCs w:val="24"/>
        </w:rPr>
        <w:t xml:space="preserve">Е</w:t>
      </w:r>
      <w:r>
        <w:rPr>
          <w:rFonts w:ascii="Times New Roman" w:hAnsi="Times New Roman" w:cs="Times New Roman"/>
          <w:sz w:val="26"/>
          <w:szCs w:val="24"/>
        </w:rPr>
        <w:t xml:space="preserve"> – </w:t>
      </w:r>
      <w:r>
        <w:rPr>
          <w:rFonts w:ascii="Times New Roman" w:hAnsi="Times New Roman" w:cs="Times New Roman"/>
          <w:sz w:val="26"/>
          <w:szCs w:val="24"/>
        </w:rPr>
        <w:t xml:space="preserve">0</w:t>
      </w:r>
      <w:r>
        <w:rPr>
          <w:rFonts w:ascii="Times New Roman" w:hAnsi="Times New Roman" w:cs="Times New Roman"/>
          <w:sz w:val="26"/>
          <w:szCs w:val="24"/>
        </w:rPr>
        <w:t xml:space="preserve"> м, в целях реконструкции объекта незавершенного строительства под здание магазина</w:t>
      </w:r>
      <w:r>
        <w:rPr>
          <w:rFonts w:ascii="Times New Roman" w:hAnsi="Times New Roman" w:cs="Times New Roman"/>
          <w:sz w:val="26"/>
          <w:szCs w:val="24"/>
        </w:rPr>
        <w:t xml:space="preserve">, согласно приложению к настоящему постановлению.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832"/>
        <w:ind w:firstLine="709"/>
        <w:jc w:val="both"/>
        <w:tabs>
          <w:tab w:val="left" w:pos="900" w:leader="none"/>
          <w:tab w:val="left" w:pos="7797" w:leader="none"/>
        </w:tabs>
        <w:rPr>
          <w:rFonts w:ascii="Times New Roman" w:hAnsi="Times New Roman" w:cs="Times New Roman"/>
          <w:sz w:val="26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4"/>
          <w:lang w:eastAsia="ru-RU"/>
        </w:rPr>
        <w:t xml:space="preserve">Настоящее по</w:t>
      </w:r>
      <w:r>
        <w:rPr>
          <w:rFonts w:ascii="Times New Roman" w:hAnsi="Times New Roman" w:cs="Times New Roman"/>
          <w:sz w:val="26"/>
          <w:szCs w:val="24"/>
          <w:lang w:eastAsia="ru-RU"/>
        </w:rPr>
        <w:t xml:space="preserve">становление вступает в силу со дня его подписания, подлежит официальному опубликованию в бюллетене «Официальный вестник города Костромы» и размещению на официальном сайте Администрации города Костромы в информационно – телекоммуникационной сети «Интернет».</w:t>
      </w:r>
      <w:r>
        <w:rPr>
          <w:rFonts w:ascii="Times New Roman" w:hAnsi="Times New Roman" w:cs="Times New Roman"/>
          <w:sz w:val="26"/>
          <w:szCs w:val="24"/>
          <w:lang w:eastAsia="ru-RU"/>
        </w:rPr>
      </w:r>
      <w:r>
        <w:rPr>
          <w:rFonts w:ascii="Times New Roman" w:hAnsi="Times New Roman" w:cs="Times New Roman"/>
          <w:sz w:val="26"/>
          <w:szCs w:val="24"/>
          <w:lang w:eastAsia="ru-RU"/>
        </w:rPr>
      </w:r>
    </w:p>
    <w:p>
      <w:pPr>
        <w:pStyle w:val="83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</w:r>
      <w:r>
        <w:rPr>
          <w:rFonts w:ascii="Times New Roman" w:hAnsi="Times New Roman" w:cs="Times New Roman"/>
          <w:sz w:val="26"/>
        </w:rPr>
      </w:r>
      <w:r>
        <w:rPr>
          <w:rFonts w:ascii="Times New Roman" w:hAnsi="Times New Roman" w:cs="Times New Roman"/>
          <w:sz w:val="26"/>
        </w:rPr>
      </w:r>
    </w:p>
    <w:p>
      <w:pPr>
        <w:pStyle w:val="832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Глава Администрации города 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              </w:t>
      </w:r>
      <w:r>
        <w:rPr>
          <w:rFonts w:ascii="Times New Roman" w:hAnsi="Times New Roman" w:cs="Times New Roman"/>
          <w:sz w:val="26"/>
          <w:szCs w:val="24"/>
        </w:rPr>
        <w:t xml:space="preserve">      А. В. Смирнов</w:t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sectPr>
      <w:footnotePr>
        <w:pos w:val="beneathText"/>
      </w:footnotePr>
      <w:endnotePr/>
      <w:type w:val="nextPage"/>
      <w:pgSz w:w="11905" w:h="16837" w:orient="portrait"/>
      <w:pgMar w:top="284" w:right="850" w:bottom="0" w:left="1701" w:header="708" w:footer="720" w:gutter="0"/>
      <w:pgNumType w:start="2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 Condensed">
    <w:panose1 w:val="02000000000000000000"/>
  </w:font>
  <w:font w:name="Calibri">
    <w:panose1 w:val="020F0502020204030204"/>
  </w:font>
  <w:font w:name="Courier New">
    <w:panose1 w:val="02070309020205020404"/>
  </w:font>
  <w:font w:name="Lucida Sans Unicode">
    <w:panose1 w:val="020B0602030504020204"/>
  </w:font>
  <w:font w:name="Times New Roman">
    <w:panose1 w:val="02020603050405020304"/>
  </w:font>
  <w:font w:name="Book Antiqua">
    <w:panose1 w:val="02040602050305030304"/>
  </w:font>
  <w:font w:name="Tahoma">
    <w:panose1 w:val="020B0604030504040204"/>
  </w:font>
  <w:font w:name="Century">
    <w:panose1 w:val="020406040505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9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next w:val="832"/>
    <w:link w:val="832"/>
    <w:qFormat/>
    <w:pPr>
      <w:widowControl w:val="off"/>
    </w:pPr>
    <w:rPr>
      <w:rFonts w:ascii="Arial" w:hAnsi="Arial" w:cs="Arial"/>
      <w:sz w:val="18"/>
      <w:szCs w:val="18"/>
      <w:lang w:val="ru-RU" w:eastAsia="ar-SA" w:bidi="ar-SA"/>
    </w:rPr>
  </w:style>
  <w:style w:type="character" w:styleId="833">
    <w:name w:val="Основной шрифт абзаца"/>
    <w:next w:val="833"/>
    <w:link w:val="832"/>
    <w:semiHidden/>
  </w:style>
  <w:style w:type="table" w:styleId="834">
    <w:name w:val="Обычная таблица"/>
    <w:next w:val="834"/>
    <w:link w:val="832"/>
    <w:uiPriority w:val="99"/>
    <w:semiHidden/>
    <w:unhideWhenUsed/>
    <w:tblPr/>
  </w:style>
  <w:style w:type="numbering" w:styleId="835">
    <w:name w:val="Нет списка"/>
    <w:next w:val="835"/>
    <w:link w:val="832"/>
    <w:uiPriority w:val="99"/>
    <w:semiHidden/>
    <w:unhideWhenUsed/>
  </w:style>
  <w:style w:type="character" w:styleId="836">
    <w:name w:val="Absatz-Standardschriftart"/>
    <w:next w:val="836"/>
    <w:link w:val="832"/>
  </w:style>
  <w:style w:type="character" w:styleId="837">
    <w:name w:val="Основной шрифт абзаца4"/>
    <w:next w:val="837"/>
    <w:link w:val="832"/>
  </w:style>
  <w:style w:type="character" w:styleId="838">
    <w:name w:val="WW-Absatz-Standardschriftart"/>
    <w:next w:val="838"/>
    <w:link w:val="832"/>
  </w:style>
  <w:style w:type="character" w:styleId="839">
    <w:name w:val="WW-Absatz-Standardschriftart1"/>
    <w:next w:val="839"/>
    <w:link w:val="832"/>
  </w:style>
  <w:style w:type="character" w:styleId="840">
    <w:name w:val="WW-Absatz-Standardschriftart11"/>
    <w:next w:val="840"/>
    <w:link w:val="832"/>
  </w:style>
  <w:style w:type="character" w:styleId="841">
    <w:name w:val="WW-Absatz-Standardschriftart111"/>
    <w:next w:val="841"/>
    <w:link w:val="832"/>
  </w:style>
  <w:style w:type="character" w:styleId="842">
    <w:name w:val="WW-Absatz-Standardschriftart1111"/>
    <w:next w:val="842"/>
    <w:link w:val="832"/>
  </w:style>
  <w:style w:type="character" w:styleId="843">
    <w:name w:val="WW-Absatz-Standardschriftart11111"/>
    <w:next w:val="843"/>
    <w:link w:val="832"/>
  </w:style>
  <w:style w:type="character" w:styleId="844">
    <w:name w:val="WW-Absatz-Standardschriftart111111"/>
    <w:next w:val="844"/>
    <w:link w:val="832"/>
  </w:style>
  <w:style w:type="character" w:styleId="845">
    <w:name w:val="WW-Absatz-Standardschriftart1111111"/>
    <w:next w:val="845"/>
    <w:link w:val="832"/>
  </w:style>
  <w:style w:type="character" w:styleId="846">
    <w:name w:val="WW-Absatz-Standardschriftart11111111"/>
    <w:next w:val="846"/>
    <w:link w:val="832"/>
  </w:style>
  <w:style w:type="character" w:styleId="847">
    <w:name w:val="WW-Absatz-Standardschriftart111111111"/>
    <w:next w:val="847"/>
    <w:link w:val="832"/>
  </w:style>
  <w:style w:type="character" w:styleId="848">
    <w:name w:val="WW-Absatz-Standardschriftart1111111111"/>
    <w:next w:val="848"/>
    <w:link w:val="832"/>
  </w:style>
  <w:style w:type="character" w:styleId="849">
    <w:name w:val="WW-Absatz-Standardschriftart11111111111"/>
    <w:next w:val="849"/>
    <w:link w:val="832"/>
  </w:style>
  <w:style w:type="character" w:styleId="850">
    <w:name w:val="WW-Absatz-Standardschriftart111111111111"/>
    <w:next w:val="850"/>
    <w:link w:val="832"/>
  </w:style>
  <w:style w:type="character" w:styleId="851">
    <w:name w:val="WW-Absatz-Standardschriftart1111111111111"/>
    <w:next w:val="851"/>
    <w:link w:val="832"/>
  </w:style>
  <w:style w:type="character" w:styleId="852">
    <w:name w:val="WW-Absatz-Standardschriftart11111111111111"/>
    <w:next w:val="852"/>
    <w:link w:val="832"/>
  </w:style>
  <w:style w:type="character" w:styleId="853">
    <w:name w:val="WW-Absatz-Standardschriftart111111111111111"/>
    <w:next w:val="853"/>
    <w:link w:val="832"/>
  </w:style>
  <w:style w:type="character" w:styleId="854">
    <w:name w:val="WW-Absatz-Standardschriftart1111111111111111"/>
    <w:next w:val="854"/>
    <w:link w:val="832"/>
  </w:style>
  <w:style w:type="character" w:styleId="855">
    <w:name w:val="WW-Absatz-Standardschriftart11111111111111111"/>
    <w:next w:val="855"/>
    <w:link w:val="832"/>
  </w:style>
  <w:style w:type="character" w:styleId="856">
    <w:name w:val="WW-Absatz-Standardschriftart111111111111111111"/>
    <w:next w:val="856"/>
    <w:link w:val="832"/>
  </w:style>
  <w:style w:type="character" w:styleId="857">
    <w:name w:val="WW-Absatz-Standardschriftart1111111111111111111"/>
    <w:next w:val="857"/>
    <w:link w:val="832"/>
  </w:style>
  <w:style w:type="character" w:styleId="858">
    <w:name w:val="WW-Absatz-Standardschriftart11111111111111111111"/>
    <w:next w:val="858"/>
    <w:link w:val="832"/>
  </w:style>
  <w:style w:type="character" w:styleId="859">
    <w:name w:val="WW-Absatz-Standardschriftart111111111111111111111"/>
    <w:next w:val="859"/>
    <w:link w:val="832"/>
  </w:style>
  <w:style w:type="character" w:styleId="860">
    <w:name w:val="WW-Absatz-Standardschriftart1111111111111111111111"/>
    <w:next w:val="860"/>
    <w:link w:val="832"/>
  </w:style>
  <w:style w:type="character" w:styleId="861">
    <w:name w:val="WW-Absatz-Standardschriftart11111111111111111111111"/>
    <w:next w:val="861"/>
    <w:link w:val="832"/>
  </w:style>
  <w:style w:type="character" w:styleId="862">
    <w:name w:val="WW-Absatz-Standardschriftart111111111111111111111111"/>
    <w:next w:val="862"/>
    <w:link w:val="832"/>
  </w:style>
  <w:style w:type="character" w:styleId="863">
    <w:name w:val="WW-Absatz-Standardschriftart1111111111111111111111111"/>
    <w:next w:val="863"/>
    <w:link w:val="832"/>
  </w:style>
  <w:style w:type="character" w:styleId="864">
    <w:name w:val="WW-Absatz-Standardschriftart11111111111111111111111111"/>
    <w:next w:val="864"/>
    <w:link w:val="832"/>
  </w:style>
  <w:style w:type="character" w:styleId="865">
    <w:name w:val="WW-Absatz-Standardschriftart111111111111111111111111111"/>
    <w:next w:val="865"/>
    <w:link w:val="832"/>
  </w:style>
  <w:style w:type="character" w:styleId="866">
    <w:name w:val="WW-Absatz-Standardschriftart1111111111111111111111111111"/>
    <w:next w:val="866"/>
    <w:link w:val="832"/>
  </w:style>
  <w:style w:type="character" w:styleId="867">
    <w:name w:val="WW-Absatz-Standardschriftart11111111111111111111111111111"/>
    <w:next w:val="867"/>
    <w:link w:val="832"/>
  </w:style>
  <w:style w:type="character" w:styleId="868">
    <w:name w:val="WW-Absatz-Standardschriftart111111111111111111111111111111"/>
    <w:next w:val="868"/>
    <w:link w:val="832"/>
  </w:style>
  <w:style w:type="character" w:styleId="869">
    <w:name w:val="Основной шрифт абзаца3"/>
    <w:next w:val="869"/>
    <w:link w:val="832"/>
  </w:style>
  <w:style w:type="character" w:styleId="870">
    <w:name w:val="WW-Absatz-Standardschriftart1111111111111111111111111111111"/>
    <w:next w:val="870"/>
    <w:link w:val="832"/>
  </w:style>
  <w:style w:type="character" w:styleId="871">
    <w:name w:val="WW-Absatz-Standardschriftart11111111111111111111111111111111"/>
    <w:next w:val="871"/>
    <w:link w:val="832"/>
  </w:style>
  <w:style w:type="character" w:styleId="872">
    <w:name w:val="Основной шрифт абзаца2"/>
    <w:next w:val="872"/>
    <w:link w:val="832"/>
  </w:style>
  <w:style w:type="character" w:styleId="873">
    <w:name w:val="WW-Absatz-Standardschriftart111111111111111111111111111111111"/>
    <w:next w:val="873"/>
    <w:link w:val="832"/>
  </w:style>
  <w:style w:type="character" w:styleId="874">
    <w:name w:val="Основной шрифт абзаца1"/>
    <w:next w:val="874"/>
    <w:link w:val="832"/>
  </w:style>
  <w:style w:type="character" w:styleId="875">
    <w:name w:val="Текст выноски Знак"/>
    <w:next w:val="875"/>
    <w:link w:val="832"/>
    <w:rPr>
      <w:rFonts w:ascii="Tahoma" w:hAnsi="Tahoma" w:eastAsia="Times New Roman" w:cs="Tahoma"/>
      <w:sz w:val="16"/>
      <w:szCs w:val="16"/>
    </w:rPr>
  </w:style>
  <w:style w:type="character" w:styleId="876">
    <w:name w:val="Верхний колонтитул Знак"/>
    <w:next w:val="876"/>
    <w:link w:val="832"/>
    <w:rPr>
      <w:rFonts w:ascii="Arial" w:hAnsi="Arial" w:eastAsia="Times New Roman" w:cs="Arial"/>
      <w:sz w:val="18"/>
      <w:szCs w:val="18"/>
    </w:rPr>
  </w:style>
  <w:style w:type="character" w:styleId="877">
    <w:name w:val="Нижний колонтитул Знак"/>
    <w:next w:val="877"/>
    <w:link w:val="832"/>
    <w:rPr>
      <w:rFonts w:ascii="Arial" w:hAnsi="Arial" w:eastAsia="Times New Roman" w:cs="Arial"/>
      <w:sz w:val="18"/>
      <w:szCs w:val="18"/>
    </w:rPr>
  </w:style>
  <w:style w:type="paragraph" w:styleId="878">
    <w:name w:val="Заголовок"/>
    <w:basedOn w:val="832"/>
    <w:next w:val="879"/>
    <w:link w:val="832"/>
    <w:pPr>
      <w:keepNext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879">
    <w:name w:val="Основной текст"/>
    <w:basedOn w:val="832"/>
    <w:next w:val="879"/>
    <w:link w:val="832"/>
    <w:semiHidden/>
    <w:pPr>
      <w:spacing w:before="0" w:after="120"/>
    </w:pPr>
  </w:style>
  <w:style w:type="paragraph" w:styleId="880">
    <w:name w:val="Список"/>
    <w:basedOn w:val="879"/>
    <w:next w:val="880"/>
    <w:link w:val="832"/>
    <w:semiHidden/>
    <w:rPr>
      <w:rFonts w:cs="Tahoma"/>
    </w:rPr>
  </w:style>
  <w:style w:type="paragraph" w:styleId="881">
    <w:name w:val="Название4"/>
    <w:basedOn w:val="832"/>
    <w:next w:val="881"/>
    <w:link w:val="832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882">
    <w:name w:val="Указатель4"/>
    <w:basedOn w:val="832"/>
    <w:next w:val="882"/>
    <w:link w:val="832"/>
    <w:pPr>
      <w:suppressLineNumbers/>
    </w:pPr>
    <w:rPr>
      <w:rFonts w:ascii="Arial" w:hAnsi="Arial" w:cs="Tahoma"/>
    </w:rPr>
  </w:style>
  <w:style w:type="paragraph" w:styleId="883">
    <w:name w:val="Название3"/>
    <w:basedOn w:val="832"/>
    <w:next w:val="883"/>
    <w:link w:val="832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884">
    <w:name w:val="Указатель3"/>
    <w:basedOn w:val="832"/>
    <w:next w:val="884"/>
    <w:link w:val="832"/>
    <w:pPr>
      <w:suppressLineNumbers/>
    </w:pPr>
    <w:rPr>
      <w:rFonts w:ascii="Arial" w:hAnsi="Arial" w:cs="Tahoma"/>
    </w:rPr>
  </w:style>
  <w:style w:type="paragraph" w:styleId="885">
    <w:name w:val="Название2"/>
    <w:basedOn w:val="832"/>
    <w:next w:val="885"/>
    <w:link w:val="832"/>
    <w:pPr>
      <w:spacing w:before="120" w:after="120"/>
      <w:suppressLineNumbers/>
    </w:pPr>
    <w:rPr>
      <w:rFonts w:ascii="Arial" w:hAnsi="Arial" w:cs="Tahoma"/>
      <w:i/>
      <w:iCs/>
      <w:sz w:val="20"/>
      <w:szCs w:val="24"/>
    </w:rPr>
  </w:style>
  <w:style w:type="paragraph" w:styleId="886">
    <w:name w:val="Указатель2"/>
    <w:basedOn w:val="832"/>
    <w:next w:val="886"/>
    <w:link w:val="832"/>
    <w:pPr>
      <w:suppressLineNumbers/>
    </w:pPr>
    <w:rPr>
      <w:rFonts w:ascii="Arial" w:hAnsi="Arial" w:cs="Tahoma"/>
    </w:rPr>
  </w:style>
  <w:style w:type="paragraph" w:styleId="887">
    <w:name w:val="Название1"/>
    <w:basedOn w:val="832"/>
    <w:next w:val="887"/>
    <w:link w:val="832"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888">
    <w:name w:val="Указатель1"/>
    <w:basedOn w:val="832"/>
    <w:next w:val="888"/>
    <w:link w:val="832"/>
    <w:pPr>
      <w:suppressLineNumbers/>
    </w:pPr>
    <w:rPr>
      <w:rFonts w:cs="Tahoma"/>
    </w:rPr>
  </w:style>
  <w:style w:type="paragraph" w:styleId="889">
    <w:name w:val="Текст выноски"/>
    <w:basedOn w:val="832"/>
    <w:next w:val="889"/>
    <w:link w:val="832"/>
    <w:rPr>
      <w:rFonts w:ascii="Tahoma" w:hAnsi="Tahoma" w:cs="Tahoma"/>
      <w:sz w:val="16"/>
      <w:szCs w:val="16"/>
    </w:rPr>
  </w:style>
  <w:style w:type="paragraph" w:styleId="890">
    <w:name w:val="Верхний колонтитул"/>
    <w:basedOn w:val="832"/>
    <w:next w:val="890"/>
    <w:link w:val="832"/>
    <w:semiHidden/>
  </w:style>
  <w:style w:type="paragraph" w:styleId="891">
    <w:name w:val="Нижний колонтитул"/>
    <w:basedOn w:val="832"/>
    <w:next w:val="891"/>
    <w:link w:val="832"/>
    <w:semiHidden/>
  </w:style>
  <w:style w:type="paragraph" w:styleId="892">
    <w:name w:val="Содержимое таблицы"/>
    <w:basedOn w:val="832"/>
    <w:next w:val="892"/>
    <w:link w:val="832"/>
    <w:pPr>
      <w:suppressLineNumbers/>
    </w:pPr>
  </w:style>
  <w:style w:type="paragraph" w:styleId="893">
    <w:name w:val="Заголовок таблицы"/>
    <w:basedOn w:val="892"/>
    <w:next w:val="893"/>
    <w:link w:val="832"/>
    <w:pPr>
      <w:jc w:val="center"/>
      <w:suppressLineNumbers/>
    </w:pPr>
    <w:rPr>
      <w:b/>
      <w:bCs/>
    </w:rPr>
  </w:style>
  <w:style w:type="paragraph" w:styleId="894">
    <w:name w:val="Стандартный"/>
    <w:basedOn w:val="832"/>
    <w:next w:val="894"/>
    <w:link w:val="832"/>
    <w:pPr>
      <w:ind w:left="0" w:right="0" w:firstLine="851"/>
      <w:jc w:val="both"/>
      <w:widowControl/>
    </w:pPr>
    <w:rPr>
      <w:rFonts w:ascii="Times New Roman" w:hAnsi="Times New Roman" w:cs="Times New Roman"/>
      <w:sz w:val="26"/>
      <w:szCs w:val="24"/>
    </w:rPr>
  </w:style>
  <w:style w:type="paragraph" w:styleId="895">
    <w:name w:val="Заголовок постановления"/>
    <w:basedOn w:val="832"/>
    <w:next w:val="894"/>
    <w:link w:val="832"/>
    <w:pPr>
      <w:ind w:left="0" w:right="4820" w:firstLine="0"/>
      <w:jc w:val="both"/>
      <w:spacing w:before="0" w:after="360"/>
      <w:widowControl/>
    </w:pPr>
    <w:rPr>
      <w:rFonts w:ascii="Times New Roman" w:hAnsi="Times New Roman" w:cs="Times New Roman"/>
      <w:sz w:val="26"/>
      <w:szCs w:val="26"/>
    </w:rPr>
  </w:style>
  <w:style w:type="paragraph" w:styleId="896">
    <w:name w:val="ConsPlusNormal"/>
    <w:next w:val="896"/>
    <w:link w:val="832"/>
    <w:pPr>
      <w:ind w:firstLine="720"/>
      <w:widowControl w:val="off"/>
    </w:pPr>
    <w:rPr>
      <w:rFonts w:ascii="Arial" w:hAnsi="Arial" w:eastAsia="Arial" w:cs="Arial"/>
      <w:lang w:val="ru-RU" w:eastAsia="ar-SA" w:bidi="ar-SA"/>
    </w:rPr>
  </w:style>
  <w:style w:type="paragraph" w:styleId="897">
    <w:name w:val="ConsPlusNonformat"/>
    <w:next w:val="897"/>
    <w:link w:val="832"/>
    <w:pPr>
      <w:widowControl w:val="off"/>
    </w:pPr>
    <w:rPr>
      <w:rFonts w:ascii="Courier New" w:hAnsi="Courier New" w:eastAsia="Arial" w:cs="Courier New"/>
      <w:lang w:val="ru-RU" w:eastAsia="ar-SA" w:bidi="ar-SA"/>
    </w:rPr>
  </w:style>
  <w:style w:type="paragraph" w:styleId="898">
    <w:name w:val="ConsPlusTitle"/>
    <w:next w:val="898"/>
    <w:link w:val="832"/>
    <w:pPr>
      <w:widowControl w:val="off"/>
    </w:pPr>
    <w:rPr>
      <w:rFonts w:ascii="Calibri" w:hAnsi="Calibri" w:eastAsia="Arial" w:cs="Calibri"/>
      <w:b/>
      <w:bCs/>
      <w:sz w:val="22"/>
      <w:szCs w:val="22"/>
      <w:lang w:val="ru-RU" w:eastAsia="ar-SA" w:bidi="ar-SA"/>
    </w:rPr>
  </w:style>
  <w:style w:type="paragraph" w:styleId="899">
    <w:name w:val="Содержимое врезки"/>
    <w:basedOn w:val="879"/>
    <w:next w:val="899"/>
    <w:link w:val="832"/>
  </w:style>
  <w:style w:type="character" w:styleId="900" w:default="1">
    <w:name w:val="Default Paragraph Font"/>
    <w:uiPriority w:val="1"/>
    <w:semiHidden/>
    <w:unhideWhenUsed/>
  </w:style>
  <w:style w:type="numbering" w:styleId="901" w:default="1">
    <w:name w:val="No List"/>
    <w:uiPriority w:val="99"/>
    <w:semiHidden/>
    <w:unhideWhenUsed/>
  </w:style>
  <w:style w:type="table" w:styleId="90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ADM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User</dc:creator>
  <cp:revision>19</cp:revision>
  <dcterms:created xsi:type="dcterms:W3CDTF">2023-03-14T07:46:00Z</dcterms:created>
  <dcterms:modified xsi:type="dcterms:W3CDTF">2024-03-06T13:13:22Z</dcterms:modified>
  <cp:version>1048576</cp:version>
</cp:coreProperties>
</file>