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533400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6076950" cy="742950"/>
            <wp:effectExtent l="0" t="0" r="0" b="0"/>
            <wp:docPr id="2" name="Рисунок 2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пост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5670"/>
        <w:gridCol w:w="884"/>
      </w:tblGrid>
      <w:tr>
        <w:trPr>
          <w:trHeight w:val="20" w:hRule="atLeast"/>
        </w:trPr>
        <w:tc>
          <w:tcPr>
            <w:tcW w:w="308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themeColor="text1"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themeColor="background1" w:val="FFFFFF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67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color w:themeColor="text1" w:val="000000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Heading5"/>
        <w:numPr>
          <w:ilvl w:val="0"/>
          <w:numId w:val="0"/>
        </w:numPr>
        <w:tabs>
          <w:tab w:val="clear" w:pos="708"/>
          <w:tab w:val="left" w:pos="-24208" w:leader="none"/>
        </w:tabs>
        <w:ind w:hanging="0" w:left="0"/>
        <w:jc w:val="left"/>
        <w:rPr>
          <w:rFonts w:ascii="Times New Roman" w:hAnsi="Times New Roman" w:cs="Times New Roman"/>
          <w:sz w:val="26"/>
          <w:szCs w:val="24"/>
          <w:lang w:val="ru-RU"/>
        </w:rPr>
      </w:pPr>
      <w:r>
        <w:rPr>
          <w:rFonts w:cs="Times New Roman" w:ascii="Times New Roman" w:hAnsi="Times New Roman"/>
          <w:sz w:val="26"/>
          <w:szCs w:val="24"/>
          <w:lang w:val="ru-RU"/>
        </w:rPr>
      </w:r>
    </w:p>
    <w:p>
      <w:pPr>
        <w:pStyle w:val="Heading5"/>
        <w:numPr>
          <w:ilvl w:val="0"/>
          <w:numId w:val="0"/>
        </w:numPr>
        <w:tabs>
          <w:tab w:val="clear" w:pos="708"/>
          <w:tab w:val="left" w:pos="-24208" w:leader="none"/>
        </w:tabs>
        <w:ind w:hanging="0" w:left="0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6"/>
          <w:szCs w:val="24"/>
          <w:shd w:fill="auto" w:val="clear"/>
          <w:lang w:val="ru-RU"/>
        </w:rPr>
        <w:t xml:space="preserve">О назначении публичных слушаний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по проектам постановлений Администрации города Костромы о предоставлении разрешений на условно разрешенный вид использования земельных участков или объектов капитального строительства, имеющих местоположение в городе Костроме: микрорайон Черноречье, территория ГСК 49, бокс 110, с кадастровым номером 44:27:070109:409, микрорайон Черноречье, территория ГСК 27, бокс № 10, с кадастровым номером 44:27:070109:5346, микрорайон Черноречье, территория ГСК 27, бокс № 11, </w:t>
      </w:r>
    </w:p>
    <w:p>
      <w:pPr>
        <w:pStyle w:val="Heading5"/>
        <w:numPr>
          <w:ilvl w:val="0"/>
          <w:numId w:val="0"/>
        </w:numPr>
        <w:tabs>
          <w:tab w:val="clear" w:pos="708"/>
          <w:tab w:val="left" w:pos="-24208" w:leader="none"/>
        </w:tabs>
        <w:ind w:hanging="0" w:left="0"/>
        <w:rPr>
          <w:highlight w:val="none"/>
          <w:shd w:fill="auto" w:val="clear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с кадастровым номером 44:27:070109:5347</w:t>
      </w:r>
    </w:p>
    <w:p>
      <w:pPr>
        <w:pStyle w:val="Normal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Style22"/>
        <w:rPr>
          <w:highlight w:val="none"/>
          <w:shd w:fill="auto" w:val="clear"/>
        </w:rPr>
      </w:pPr>
      <w:r>
        <w:rPr>
          <w:shd w:fill="auto" w:val="clear"/>
        </w:rPr>
        <w:t>Рас</w:t>
      </w:r>
      <w:r>
        <w:rPr>
          <w:rFonts w:eastAsia="Times New Roman" w:cs="Times New Roman"/>
          <w:color w:val="000000"/>
          <w:kern w:val="0"/>
          <w:sz w:val="26"/>
          <w:szCs w:val="26"/>
          <w:shd w:fill="FFFFFF" w:val="clear"/>
          <w:lang w:val="ru-RU" w:eastAsia="ar-SA" w:bidi="ar-SA"/>
        </w:rPr>
        <w:t>смотрев обращение главы Администрации города Костромы «О назначении публичных слушаний»,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51, 39, 40                 Градостроительного кодекса Российской Федерации, Федеральным законом                    от 6 октября 2003 года № 131-ФЗ «Об общих принципах организации местного             самоуправления в Российской Федерации», Порядком организации и проведения          публичных слушаний, общественных обсуждений по проектам муниципальных               правовых актов города Костромы в сфере градостроительной деятельности,                   Правилами землепользования и застройки города Костромы, руководствуясь статьями 20, 37 и 56 Устава города Костромы,</w:t>
      </w:r>
    </w:p>
    <w:p>
      <w:pPr>
        <w:pStyle w:val="Style20"/>
        <w:rPr>
          <w:highlight w:val="none"/>
          <w:shd w:fill="auto" w:val="clear"/>
        </w:rPr>
      </w:pPr>
      <w:r>
        <w:rPr>
          <w:shd w:fill="auto" w:val="clear"/>
        </w:rPr>
        <w:t>ПОСТАНОВЛЯЮ:</w:t>
      </w:r>
    </w:p>
    <w:p>
      <w:pPr>
        <w:pStyle w:val="Normal"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1. Назначить публичные слушания по проектам постановлений Администрации города Костромы: </w:t>
      </w:r>
    </w:p>
    <w:p>
      <w:pPr>
        <w:pStyle w:val="Normal"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1) на</w:t>
      </w:r>
      <w:r>
        <w:rPr>
          <w:rFonts w:eastAsia="Times New Roman" w:cs="Times New Roman" w:ascii="Times New Roman" w:hAnsi="Times New Roman"/>
          <w:sz w:val="26"/>
          <w:szCs w:val="26"/>
          <w:shd w:fill="FFFFFF" w:val="clear"/>
          <w:lang w:eastAsia="ar-SA"/>
        </w:rPr>
        <w:t xml:space="preserve"> условно разрешенн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ый вид использования земельного участка </w:t>
      </w:r>
      <w:r>
        <w:rPr>
          <w:rFonts w:eastAsia="Times New Roman" w:cs="Times New Roman" w:ascii="Times New Roman" w:hAnsi="Times New Roman"/>
          <w:color w:val="000000"/>
          <w:sz w:val="26"/>
          <w:szCs w:val="24"/>
          <w:shd w:fill="FFFFFF" w:val="clear"/>
          <w:lang w:val="ru-RU" w:eastAsia="ru-RU" w:bidi="ar-SA"/>
        </w:rPr>
        <w:t xml:space="preserve">или объекта капитального строительства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с кадастровым номером 44:27: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070109:409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, расположенного в зоне объектов транспортной инфраструктуры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Т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, имеющего местоположение: Костромская область, город Кострома, микрорайон Черноречье, территория ГСК 49, бокс 110;</w:t>
      </w:r>
    </w:p>
    <w:p>
      <w:pPr>
        <w:pStyle w:val="Normal"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2)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/>
        </w:rPr>
        <w:t xml:space="preserve">на условно разрешенный вид использования земельного участка </w:t>
      </w:r>
      <w:r>
        <w:rPr>
          <w:rFonts w:eastAsia="Times New Roman" w:cs="Times New Roman" w:ascii="Times New Roman" w:hAnsi="Times New Roman"/>
          <w:color w:val="000000"/>
          <w:sz w:val="26"/>
          <w:szCs w:val="24"/>
          <w:shd w:fill="FFFFFF" w:val="clear"/>
          <w:lang w:val="ru-RU" w:eastAsia="ru-RU" w:bidi="ar-SA"/>
        </w:rPr>
        <w:t>или объекта капитального строительства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/>
        </w:rPr>
        <w:t xml:space="preserve"> с кадастровым номером 44:27:070109:5346, расположенного в зоне объектов транспортной инфраструктуры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/>
        </w:rPr>
        <w:t>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/>
        </w:rPr>
        <w:t>, имеющего местоположение: Костромская область, город Кострома, микрорайон Черноречье, территория ГСК 27, бокс № 10;</w:t>
      </w:r>
    </w:p>
    <w:p>
      <w:pPr>
        <w:pStyle w:val="Normal"/>
        <w:ind w:firstLine="709"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/>
        </w:rPr>
        <w:t xml:space="preserve">3) на условно разрешенный вид использования земельного участка </w:t>
      </w:r>
      <w:r>
        <w:rPr>
          <w:rFonts w:eastAsia="Times New Roman" w:cs="Times New Roman" w:ascii="Times New Roman" w:hAnsi="Times New Roman"/>
          <w:color w:val="000000"/>
          <w:sz w:val="26"/>
          <w:szCs w:val="24"/>
          <w:shd w:fill="FFFFFF" w:val="clear"/>
          <w:lang w:val="ru-RU" w:eastAsia="ru-RU" w:bidi="ar-SA"/>
        </w:rPr>
        <w:t xml:space="preserve">или объекта капитального строительства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/>
        </w:rPr>
        <w:t xml:space="preserve">с кадастровым номером 44:27:070109:5347, расположенного в зоне объектов транспортной инфраструктуры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/>
        </w:rPr>
        <w:t>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/>
        </w:rPr>
        <w:t>, имеющего местоположение: Костромская область, город Кострома, микрорайон Черноречье, территория ГСК 27, бокс № 11.</w:t>
      </w:r>
    </w:p>
    <w:p>
      <w:pPr>
        <w:pStyle w:val="Normal"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2. Определить организатором публичных слушаний по проектам постановлений Администрации города Костромы о предоставлении разрешений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на условно разрешенный вид использования земельных участков или объектов капитального строительства, имеющих местоположение в городе Костроме: микрорайон Черноречье, территория ГСК 49, бокс 110, с кадастровым номером 44:27:070109:409,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/>
        </w:rPr>
        <w:t>микрорайон Черноречье, территория ГСК 27, бокс № 10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, с кадастровым номером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/>
        </w:rPr>
        <w:t>44:27:070109:5346, микрорайон Черноречье, территория ГСК 27, бокс № 11, с кадастровым номером 44:27:070109:5347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 – Комиссию по подготовке проекта Правил землепользования и застройки города Костромы.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3. Назначить проведение собрания участников публичных слушаний                           на 30 апреля 2024 года в период с 15-00 до 15-45 часов по адресу: Российская Федерация, Костромская область, городской округ город Кострома, город Кострома, площадь Конституции, 2, 3 этаж, кабинет 306 (кабинет главного архитектора).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4. Утвердить прилагаемые: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1) повестку собрания участников публичных слушаний по проектам постановлений Администрации города Костромы о предоставлении разрешений</w:t>
      </w: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на условно разрешенный вид использования земельных участ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FFFFFF" w:val="clear"/>
          <w:lang w:val="ru-RU" w:eastAsia="ar-SA" w:bidi="ar-SA"/>
        </w:rPr>
        <w:t>ков или объектов капитального строительства, имеющих местоположение в городе Костроме: микрорайон Черноречье, территория ГСК 49, бокс 110, с кадастровым номером 44:27:070109:409, микрорайон Черноречье, территория ГСК 27, бокс № 10, с кадастровым номером 44:27:070109:5346, микрорайон Черноречье, те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/>
        </w:rPr>
        <w:t>рритория ГСК 27, бокс № 11, с кадастровым номером 44:27:070109:5347</w:t>
      </w:r>
      <w:r>
        <w:rPr>
          <w:rFonts w:cs="Times New Roman" w:ascii="Times New Roman" w:hAnsi="Times New Roman"/>
          <w:sz w:val="26"/>
          <w:szCs w:val="26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(приложение 1);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2)  оповещение о начале публичных слушаний (приложение 2).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5. Опубликовать настоящее постановление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1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2 апреля 2024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6. С 22 апреля 2024 года разместить на официальном сайте Администрации города Костромы в информационно-телекоммуникационной сети «Интернет» прилагаемые: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1) проект постановления Администрации города Костромы «О предоставлении разрешения на условно разрешенный вид использования земельного участка или объекта капитального строительства, имеющего местоположение: Костромская область, город Кострома,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 xml:space="preserve">микрорайон Черноречье, территория ГСК 49, бокс 110,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с кадастровым номером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44:27:070109:409»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 (приложение 3);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2) проект постановления Администрации города Костромы « О предоставлении разрешения на условно разрешенный вид использования земельного участка или объекта капитального строительства, имеющего местоположение: Костромская область, город Кострома,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микрорайон Черноречье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 т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/>
        </w:rPr>
        <w:t xml:space="preserve">ерритория ГСК 27, бокс № 10, 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с кадастровым номером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/>
        </w:rPr>
        <w:t>44:27:070109:5346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»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 (приложение 4);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3) проект постановления Администрации города Костромы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val="ru-RU" w:eastAsia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строительства, имеющего местоположение: Костромская область, город Кострома, микрорайон Черноречье территория ГСК 27, бокс № 11, с кадастровым номером 44:27:070109:5347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  <w:lang w:val="ru-RU"/>
        </w:rPr>
        <w:t>»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 xml:space="preserve"> (приложение 5).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7. Не позднее 22 апреля 2024 года разместить и до 30 апреля 2024 года распространять оповещение о начале публичных слушаний на информационных стендах, находящихся в муниципальной собственности.</w:t>
      </w:r>
    </w:p>
    <w:p>
      <w:pPr>
        <w:pStyle w:val="Normal"/>
        <w:ind w:firstLine="709"/>
        <w:jc w:val="both"/>
        <w:rPr>
          <w:highlight w:val="none"/>
          <w:shd w:fill="FFFFFF" w:val="clear"/>
        </w:rPr>
      </w:pPr>
      <w:r>
        <w:rPr>
          <w:rFonts w:cs="Times New Roman" w:ascii="Times New Roman" w:hAnsi="Times New Roman"/>
          <w:sz w:val="26"/>
          <w:szCs w:val="26"/>
          <w:shd w:fill="FFFFFF" w:val="clear"/>
        </w:rPr>
        <w:t>8. Настоящее постановление вступает в силу со дня его подписания и подлежит официальному опубликованию.</w:t>
      </w:r>
    </w:p>
    <w:p>
      <w:pPr>
        <w:pStyle w:val="Normal"/>
        <w:rPr>
          <w:highlight w:val="none"/>
          <w:shd w:fill="FFFF00" w:val="clear"/>
          <w:lang w:eastAsia="ru-RU"/>
        </w:rPr>
      </w:pPr>
      <w:r>
        <w:rPr>
          <w:shd w:fill="FFFF00" w:val="clear"/>
          <w:lang w:eastAsia="ru-RU"/>
        </w:rPr>
      </w:r>
    </w:p>
    <w:p>
      <w:pPr>
        <w:pStyle w:val="Style21"/>
        <w:spacing w:before="0" w:after="0"/>
        <w:rPr>
          <w:rFonts w:cs="DejaVu Sans" w:cstheme="minorBidi"/>
          <w:highlight w:val="none"/>
          <w:shd w:fill="FFFFFF" w:val="clear"/>
        </w:rPr>
      </w:pPr>
      <w:r>
        <w:rPr>
          <w:rFonts w:cs="DejaVu Sans" w:cstheme="minorBidi"/>
          <w:shd w:fill="FFFFFF" w:val="clear"/>
        </w:rPr>
        <w:t>Глава города Костромы Ю. В. Журин</w:t>
        <w:br/>
      </w:r>
    </w:p>
    <w:p>
      <w:pPr>
        <w:pStyle w:val="Style21"/>
        <w:spacing w:before="0" w:after="0"/>
        <w:rPr>
          <w:rFonts w:cs="DejaVu Sans" w:cstheme="minorBidi"/>
          <w:highlight w:val="none"/>
          <w:shd w:fill="FFFFFF" w:val="clear"/>
        </w:rPr>
      </w:pPr>
      <w:r>
        <w:rPr>
          <w:rFonts w:cs="DejaVu Sans" w:cstheme="minorBidi"/>
          <w:shd w:fill="FFFFFF" w:val="clear"/>
        </w:rPr>
        <w:t>"___" _________ 2024 года</w:t>
      </w:r>
      <w:r>
        <w:rPr>
          <w:rFonts w:cs="DejaVu Sans" w:cstheme="minorBidi"/>
          <w:i/>
          <w:szCs w:val="31"/>
          <w:shd w:fill="FFFFFF" w:val="clear"/>
        </w:rPr>
        <w:t xml:space="preserve">   </w:t>
      </w:r>
    </w:p>
    <w:p>
      <w:pPr>
        <w:pStyle w:val="Normal"/>
        <w:rPr>
          <w:rFonts w:cs="DejaVu Sans" w:cstheme="minorBidi"/>
          <w:i/>
          <w:i/>
          <w:szCs w:val="31"/>
          <w:highlight w:val="none"/>
          <w:shd w:fill="FFFFFF" w:val="clear"/>
        </w:rPr>
      </w:pPr>
      <w:r>
        <w:rPr>
          <w:rFonts w:cs="DejaVu Sans" w:cstheme="minorBidi"/>
          <w:i/>
          <w:szCs w:val="31"/>
          <w:shd w:fill="FFFFFF" w:val="clear"/>
        </w:rPr>
      </w:r>
    </w:p>
    <w:sectPr>
      <w:type w:val="nextPage"/>
      <w:pgSz w:w="11906" w:h="16838"/>
      <w:pgMar w:left="1701" w:right="506" w:gutter="0" w:header="0" w:top="300" w:footer="0" w:bottom="842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DejaVu Sans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62a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DejaVu Sans" w:cstheme="minorBidi"/>
      <w:color w:val="auto"/>
      <w:kern w:val="0"/>
      <w:sz w:val="18"/>
      <w:szCs w:val="18"/>
      <w:lang w:val="ru-RU" w:eastAsia="ar-SA" w:bidi="ar-SA"/>
    </w:rPr>
  </w:style>
  <w:style w:type="paragraph" w:styleId="Heading5">
    <w:name w:val="Heading 5"/>
    <w:basedOn w:val="Normal"/>
    <w:next w:val="Normal"/>
    <w:link w:val="5"/>
    <w:qFormat/>
    <w:rsid w:val="00b861a3"/>
    <w:pPr>
      <w:keepNext w:val="true"/>
      <w:numPr>
        <w:ilvl w:val="4"/>
        <w:numId w:val="1"/>
      </w:numPr>
      <w:ind w:hanging="0" w:left="0"/>
      <w:jc w:val="center"/>
      <w:outlineLvl w:val="4"/>
    </w:pPr>
    <w:rPr>
      <w:b/>
      <w:sz w:val="32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оловок 5 Знак"/>
    <w:basedOn w:val="DefaultParagraphFont"/>
    <w:qFormat/>
    <w:rsid w:val="00b861a3"/>
    <w:rPr>
      <w:rFonts w:ascii="Arial" w:hAnsi="Arial" w:eastAsia="Times New Roman" w:cs="Arial"/>
      <w:b/>
      <w:sz w:val="32"/>
      <w:szCs w:val="18"/>
      <w:lang w:val="en-US" w:eastAsia="ar-SA"/>
    </w:rPr>
  </w:style>
  <w:style w:type="character" w:styleId="Style13" w:customStyle="1">
    <w:name w:val="Верхний колонтитул Знак"/>
    <w:basedOn w:val="DefaultParagraphFont"/>
    <w:semiHidden/>
    <w:qFormat/>
    <w:rsid w:val="00b861a3"/>
    <w:rPr>
      <w:rFonts w:ascii="Arial" w:hAnsi="Arial" w:eastAsia="Times New Roman" w:cs="Arial"/>
      <w:sz w:val="18"/>
      <w:szCs w:val="18"/>
      <w:lang w:eastAsia="ar-SA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d5a1b"/>
    <w:rPr>
      <w:rFonts w:ascii="Segoe UI" w:hAnsi="Segoe UI" w:eastAsia="Times New Roman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85408f"/>
    <w:rPr>
      <w:color w:themeColor="hyperlink" w:val="0563C1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1e2854"/>
    <w:rPr>
      <w:rFonts w:ascii="Arial" w:hAnsi="Arial" w:eastAsia="Times New Roman" w:cs="Arial"/>
      <w:sz w:val="18"/>
      <w:szCs w:val="18"/>
      <w:lang w:eastAsia="ar-SA"/>
    </w:rPr>
  </w:style>
  <w:style w:type="character" w:styleId="1">
    <w:name w:val="Основной шрифт абзаца1"/>
    <w:qFormat/>
    <w:rPr/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3"/>
    <w:semiHidden/>
    <w:rsid w:val="00b861a3"/>
    <w:pPr/>
    <w:rPr/>
  </w:style>
  <w:style w:type="paragraph" w:styleId="Style20" w:customStyle="1">
    <w:name w:val="Стопслово"/>
    <w:basedOn w:val="Normal"/>
    <w:qFormat/>
    <w:rsid w:val="00b861a3"/>
    <w:pPr>
      <w:widowControl/>
      <w:suppressAutoHyphens w:val="false"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styleId="Style21" w:customStyle="1">
    <w:name w:val="Подпись_гл"/>
    <w:basedOn w:val="Normal"/>
    <w:next w:val="Normal"/>
    <w:qFormat/>
    <w:rsid w:val="00b861a3"/>
    <w:pPr>
      <w:widowControl/>
      <w:tabs>
        <w:tab w:val="clear" w:pos="708"/>
        <w:tab w:val="left" w:pos="7371" w:leader="none"/>
      </w:tabs>
      <w:suppressAutoHyphens w:val="false"/>
      <w:spacing w:before="920" w:after="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styleId="Style22" w:customStyle="1">
    <w:name w:val="Решение"/>
    <w:basedOn w:val="Normal"/>
    <w:qFormat/>
    <w:rsid w:val="00b861a3"/>
    <w:pPr>
      <w:widowControl/>
      <w:suppressAutoHyphens w:val="false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d5a1b"/>
    <w:pPr/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ff20c4"/>
    <w:pPr>
      <w:spacing w:before="0" w:after="0"/>
      <w:ind w:hanging="0" w:left="720"/>
      <w:contextualSpacing/>
    </w:pPr>
    <w:rPr/>
  </w:style>
  <w:style w:type="paragraph" w:styleId="Footer">
    <w:name w:val="Footer"/>
    <w:basedOn w:val="Normal"/>
    <w:link w:val="Style15"/>
    <w:uiPriority w:val="99"/>
    <w:unhideWhenUsed/>
    <w:rsid w:val="001e285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Содержимое врезки"/>
    <w:basedOn w:val="BodyText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11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Application>LibreOffice/24.2.1.2$Windows_x86 LibreOffice_project/db4def46b0453cc22e2d0305797cf981b68ef5ac</Application>
  <AppVersion>15.0000</AppVersion>
  <Pages>2</Pages>
  <Words>698</Words>
  <Characters>5151</Characters>
  <CharactersWithSpaces>5947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2023-03-14T07:45:00Z</dcterms:created>
  <dc:creator>Дума г. Костромы</dc:creator>
  <dc:description/>
  <dc:language>ru-RU</dc:language>
  <cp:lastModifiedBy/>
  <cp:lastPrinted>2024-04-03T11:51:43Z</cp:lastPrinted>
  <dcterms:modified xsi:type="dcterms:W3CDTF">2024-04-08T16:13:36Z</dcterms:modified>
  <cp:revision>178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