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072"/>
        <w:gridCol w:w="1461"/>
        <w:gridCol w:w="3852"/>
      </w:tblGrid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Кадастровый номер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Адрес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sz w:val="22"/>
                <w:szCs w:val="22"/>
                <w:lang w:val="en-US" w:eastAsia="ru-RU"/>
              </w:rPr>
            </w:pP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val="en-US" w:eastAsia="ru-RU"/>
              </w:rPr>
              <w:t>(</w:t>
            </w: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местоположение</w:t>
            </w: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Площадь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, м</w:t>
            </w: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bCs/>
                <w:sz w:val="22"/>
                <w:szCs w:val="22"/>
                <w:lang w:eastAsia="ru-RU"/>
              </w:rPr>
              <w:t>Виды разрешенного использования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Производственная деятельность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proofErr w:type="spellStart"/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</w:t>
            </w:r>
            <w:proofErr w:type="spellEnd"/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-д Ключевской, 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4373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 промышленного предприятия (производство ювелирных изделий)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11218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зданий и сооружений бетонно-растворного узла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1717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АЗС № 3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литера 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10792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существующих зданий и сооружений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44:27:090508:40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715FE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715FE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715FE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854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 (здание гаража)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44:27:090508:44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3384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столярного цеха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44:27:090508:51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84г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44:27:090508:52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84г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зданий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44:27:090508:55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 литер 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1117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715FE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 (здание склада)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44:27:090508:56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1345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900AC9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Склады, объекты дорожного сервиса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44:27:090508:61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2116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зданий и сооружений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44:27:090508:69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3352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мастерской по сборке алюминиевых и ПВХ конструкций</w:t>
            </w:r>
          </w:p>
        </w:tc>
        <w:bookmarkStart w:id="0" w:name="_GoBack"/>
        <w:bookmarkEnd w:id="0"/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44:27:090508:70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трансформаторной подстанции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44:27:090508:75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8957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помещений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44:27:090508:76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1610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помещений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44:27:090508:78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1г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1242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здания складов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44:27:090508:81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размещения объектов автодорожного сервиса (автомойки)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44:27:090508:82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1640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размещения объектов автодорожного сервиса (станции технического обслуживания автомобилей)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44:27:090508:83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8271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размещения объектов автодорожного сервиса (станции технического обслуживания автомобилей)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44:27:090508:188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84а, </w:t>
            </w:r>
          </w:p>
          <w:p w:rsidR="00950F9F" w:rsidRPr="001C025D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литера Е, Е1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1610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пункта приема вторсырья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44:27:090508:189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84а, </w:t>
            </w:r>
          </w:p>
          <w:p w:rsidR="00950F9F" w:rsidRPr="001C025D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литера Б, Б1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1378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объекта промышленного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44:27:090508:195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3108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объекта промышленного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44:27:090508:196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3665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6A733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 складского назначения (литер Г)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44:27:090508:199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20800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0F28D8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50F9F" w:rsidP="000F28D8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44:27:090508:200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3048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объекта промышленного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44:27:090508:201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84г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индивидуального гаражного бокса № 3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44:27:090508:213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0F28D8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50F9F" w:rsidP="000F28D8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44:27:090508:214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84г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0F28D8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гаражного бокса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44:27:090508:215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склада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44:27:090508:216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1907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пункта приема вторсырья (макулатуры)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44:27:090508:218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трансформаторных пунктов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44:27:090508:224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92</w:t>
            </w:r>
          </w:p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(литер А)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879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(литер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, И1)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1203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(литер В, В1)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4885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(литер Г, Г1, Г2)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5625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(литер Б, Б1)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11312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(литер Д, Д1, Д2)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12303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1959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666A49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(литер Е, Е1, Е2, Е3)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2645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92 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7952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92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(литер К)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8613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производственных зданий и сооружений автотранспортного комплекса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(литер В,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4)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471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666A49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1049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666A49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666A49" w:rsidP="00666A4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666A4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4604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ювелирных изделий)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1279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ювелирных изделий)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ювелирных изделий)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ювелирных изделий)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518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Московская, 90, 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литер Б,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пом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3006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нежилых строений производственной базы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2244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строительства гаражных боксов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Под складами (здание проходной)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90, литер 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639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25450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25450" w:rsidP="00925450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90, литер 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нежилого строения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1д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1501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25450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здания автосервиса и гаражных боксов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1д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4065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здания автосервиса и гаражных боксов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3565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EE59D4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нежилых строений производственной базы, для эксплуатации объектов производственного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669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94а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928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производственного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646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1246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1215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EE59D4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EE59D4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1758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EE59D4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EE59D4" w:rsidP="00EE59D4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промышленного назначения (производство воздуховодов)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837C0F" w:rsidRDefault="00837C0F" w:rsidP="00837C0F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837C0F" w:rsidRDefault="00837C0F" w:rsidP="00837C0F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837C0F" w:rsidP="00837C0F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837C0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2792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837C0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Склады 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="00950F9F"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4B32F7" w:rsidRDefault="004B32F7" w:rsidP="004B32F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4B32F7" w:rsidRDefault="004B32F7" w:rsidP="004B32F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4B32F7" w:rsidP="004B32F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4B32F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2722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4B32F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Производственная деятельность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889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1383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Склады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84б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774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893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9067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объектов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производственного назначения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272027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927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272027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272027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272027" w:rsidRPr="001C025D" w:rsidRDefault="00272027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ул. </w:t>
            </w:r>
            <w:r w:rsidR="005331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Городская</w:t>
            </w: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, </w:t>
            </w:r>
            <w:r w:rsidR="005331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272027" w:rsidRPr="001C025D" w:rsidRDefault="00272027" w:rsidP="00272027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939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Городская, 1в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5331F9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946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Размещений гаражей</w:t>
            </w:r>
          </w:p>
        </w:tc>
      </w:tr>
      <w:tr w:rsidR="00950F9F" w:rsidRPr="005331F9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D652DC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52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44:27:000000:16749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331F9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Pr="001C025D" w:rsidRDefault="005331F9" w:rsidP="005331F9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5331F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2060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5331F9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5331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для эксплуатации опор ВЛ-110 </w:t>
            </w:r>
            <w:proofErr w:type="spellStart"/>
            <w:r w:rsidRPr="005331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кВ</w:t>
            </w:r>
            <w:proofErr w:type="spellEnd"/>
            <w:r w:rsidRPr="005331F9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 "Заволжская-1", "Заволжская-2"</w:t>
            </w:r>
          </w:p>
        </w:tc>
      </w:tr>
      <w:tr w:rsidR="00516D73" w:rsidRPr="001C025D" w:rsidTr="00516D73">
        <w:trPr>
          <w:jc w:val="center"/>
        </w:trPr>
        <w:tc>
          <w:tcPr>
            <w:tcW w:w="104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516D73" w:rsidRPr="001C025D" w:rsidRDefault="00516D73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Земельные участки без установленных границ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зданий и сооружений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Pr="001C025D" w:rsidRDefault="00950F9F" w:rsidP="003342CC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465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эксплуатации зданий и сооружений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 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№19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№29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№39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№49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№59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№64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№65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№66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№67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№68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№69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lastRenderedPageBreak/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№70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№71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№72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  <w:tr w:rsidR="00950F9F" w:rsidRPr="001C025D" w:rsidTr="00516D73">
        <w:trPr>
          <w:jc w:val="center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44:27:090508:</w:t>
            </w:r>
            <w:r w:rsidRPr="001C025D">
              <w:rPr>
                <w:rFonts w:ascii="Arial" w:eastAsia="Times New Roman" w:hAnsi="Arial" w:cs="Arial"/>
                <w:color w:val="FF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3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Костромская обл.,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1C025D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г. Кострома,</w:t>
            </w:r>
          </w:p>
          <w:p w:rsidR="00950F9F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ул. Московская, 86</w:t>
            </w:r>
          </w:p>
          <w:p w:rsidR="00950F9F" w:rsidRPr="001C025D" w:rsidRDefault="00950F9F" w:rsidP="00CC198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ориентир гаражный кооператив № 82 бокс №73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950F9F" w:rsidRPr="001C025D" w:rsidRDefault="00950F9F" w:rsidP="001C025D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Для гаража</w:t>
            </w:r>
          </w:p>
        </w:tc>
      </w:tr>
    </w:tbl>
    <w:p w:rsidR="006C5744" w:rsidRPr="0081743E" w:rsidRDefault="006C5744"/>
    <w:sectPr w:rsidR="006C5744" w:rsidRPr="0081743E" w:rsidSect="00DA7F13">
      <w:footerReference w:type="default" r:id="rId7"/>
      <w:pgSz w:w="11906" w:h="16838"/>
      <w:pgMar w:top="284" w:right="566" w:bottom="851" w:left="1134" w:header="709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73" w:rsidRDefault="00516D73" w:rsidP="00C7785D">
      <w:r>
        <w:separator/>
      </w:r>
    </w:p>
  </w:endnote>
  <w:endnote w:type="continuationSeparator" w:id="0">
    <w:p w:rsidR="00516D73" w:rsidRDefault="00516D73" w:rsidP="00C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7"/>
      <w:gridCol w:w="708"/>
      <w:gridCol w:w="709"/>
      <w:gridCol w:w="709"/>
      <w:gridCol w:w="707"/>
      <w:gridCol w:w="567"/>
      <w:gridCol w:w="3684"/>
      <w:gridCol w:w="992"/>
      <w:gridCol w:w="993"/>
      <w:gridCol w:w="856"/>
    </w:tblGrid>
    <w:tr w:rsidR="00516D73" w:rsidRPr="007A0FF0" w:rsidTr="00515C5E">
      <w:trPr>
        <w:cantSplit/>
      </w:trPr>
      <w:tc>
        <w:tcPr>
          <w:tcW w:w="707" w:type="dxa"/>
          <w:vAlign w:val="center"/>
        </w:tcPr>
        <w:p w:rsidR="00516D73" w:rsidRPr="004D759F" w:rsidRDefault="00516D73" w:rsidP="007B13BF">
          <w:pPr>
            <w:ind w:left="-38"/>
            <w:rPr>
              <w:rFonts w:ascii="Calibri" w:hAnsi="Calibri"/>
              <w:sz w:val="18"/>
              <w:szCs w:val="18"/>
            </w:rPr>
          </w:pPr>
        </w:p>
      </w:tc>
      <w:tc>
        <w:tcPr>
          <w:tcW w:w="708" w:type="dxa"/>
          <w:vAlign w:val="center"/>
        </w:tcPr>
        <w:p w:rsidR="00516D73" w:rsidRPr="004D759F" w:rsidRDefault="00516D73" w:rsidP="007B13BF">
          <w:pPr>
            <w:ind w:left="-38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Default="00516D73" w:rsidP="007B13BF">
          <w:pPr>
            <w:ind w:left="-54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Default="00516D73" w:rsidP="007B13BF">
          <w:pPr>
            <w:ind w:left="-54"/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6525" w:type="dxa"/>
          <w:gridSpan w:val="4"/>
          <w:vMerge w:val="restart"/>
          <w:vAlign w:val="center"/>
        </w:tcPr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</w:p>
        <w:p w:rsidR="00516D73" w:rsidRPr="00DE13C5" w:rsidRDefault="00516D73" w:rsidP="009B56EF">
          <w:pPr>
            <w:spacing w:line="240" w:lineRule="exact"/>
            <w:jc w:val="both"/>
            <w:rPr>
              <w:rFonts w:asciiTheme="minorHAnsi" w:hAnsiTheme="minorHAnsi"/>
              <w:sz w:val="20"/>
            </w:rPr>
          </w:pPr>
        </w:p>
      </w:tc>
    </w:tr>
    <w:tr w:rsidR="00516D73" w:rsidRPr="007A0FF0" w:rsidTr="00515C5E">
      <w:trPr>
        <w:cantSplit/>
      </w:trPr>
      <w:tc>
        <w:tcPr>
          <w:tcW w:w="707" w:type="dxa"/>
          <w:vAlign w:val="center"/>
        </w:tcPr>
        <w:p w:rsidR="00516D73" w:rsidRPr="004D759F" w:rsidRDefault="00516D73" w:rsidP="007B13BF">
          <w:pPr>
            <w:ind w:left="-38"/>
            <w:rPr>
              <w:rFonts w:ascii="Calibri" w:hAnsi="Calibri"/>
              <w:sz w:val="18"/>
              <w:szCs w:val="18"/>
            </w:rPr>
          </w:pPr>
        </w:p>
      </w:tc>
      <w:tc>
        <w:tcPr>
          <w:tcW w:w="708" w:type="dxa"/>
          <w:vAlign w:val="center"/>
        </w:tcPr>
        <w:p w:rsidR="00516D73" w:rsidRPr="004D759F" w:rsidRDefault="00516D73" w:rsidP="007B13BF">
          <w:pPr>
            <w:ind w:left="-38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7B13BF">
          <w:pPr>
            <w:ind w:left="-54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7B13BF">
          <w:pPr>
            <w:ind w:left="-54"/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6525" w:type="dxa"/>
          <w:gridSpan w:val="4"/>
          <w:vMerge/>
          <w:vAlign w:val="center"/>
        </w:tcPr>
        <w:p w:rsidR="00516D73" w:rsidRPr="00DE13C5" w:rsidRDefault="00516D73" w:rsidP="007B13BF">
          <w:pPr>
            <w:spacing w:line="240" w:lineRule="exact"/>
            <w:rPr>
              <w:rFonts w:asciiTheme="minorHAnsi" w:hAnsiTheme="minorHAnsi"/>
              <w:sz w:val="20"/>
            </w:rPr>
          </w:pPr>
        </w:p>
      </w:tc>
    </w:tr>
    <w:tr w:rsidR="00516D73" w:rsidRPr="007A0FF0" w:rsidTr="00515C5E">
      <w:trPr>
        <w:cantSplit/>
      </w:trPr>
      <w:tc>
        <w:tcPr>
          <w:tcW w:w="707" w:type="dxa"/>
          <w:vAlign w:val="center"/>
        </w:tcPr>
        <w:p w:rsidR="00516D73" w:rsidRPr="004D759F" w:rsidRDefault="00516D73" w:rsidP="009870D9">
          <w:pPr>
            <w:pStyle w:val="5"/>
            <w:ind w:left="-52" w:right="-108"/>
            <w:jc w:val="left"/>
            <w:rPr>
              <w:rFonts w:ascii="Calibri" w:hAnsi="Calibri"/>
              <w:sz w:val="18"/>
              <w:szCs w:val="18"/>
              <w:lang w:val="ru-RU"/>
            </w:rPr>
          </w:pPr>
        </w:p>
      </w:tc>
      <w:tc>
        <w:tcPr>
          <w:tcW w:w="708" w:type="dxa"/>
          <w:vAlign w:val="center"/>
        </w:tcPr>
        <w:p w:rsidR="00516D73" w:rsidRPr="004D759F" w:rsidRDefault="00516D73" w:rsidP="009870D9">
          <w:pPr>
            <w:pStyle w:val="5"/>
            <w:ind w:left="-52" w:right="-108"/>
            <w:jc w:val="left"/>
            <w:rPr>
              <w:rFonts w:ascii="Calibri" w:hAnsi="Calibri"/>
              <w:sz w:val="18"/>
              <w:szCs w:val="18"/>
              <w:lang w:val="ru-RU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9870D9">
          <w:pPr>
            <w:pStyle w:val="5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9870D9">
          <w:pPr>
            <w:pStyle w:val="5"/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9870D9" w:rsidRDefault="00516D73" w:rsidP="009870D9">
          <w:pPr>
            <w:pStyle w:val="5"/>
            <w:rPr>
              <w:rFonts w:ascii="Calibri" w:hAnsi="Calibri"/>
              <w:sz w:val="18"/>
              <w:szCs w:val="18"/>
            </w:rPr>
          </w:pPr>
        </w:p>
      </w:tc>
      <w:tc>
        <w:tcPr>
          <w:tcW w:w="567" w:type="dxa"/>
        </w:tcPr>
        <w:p w:rsidR="00516D73" w:rsidRPr="009870D9" w:rsidRDefault="00516D73" w:rsidP="009870D9">
          <w:pPr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6525" w:type="dxa"/>
          <w:gridSpan w:val="4"/>
          <w:vMerge w:val="restart"/>
        </w:tcPr>
        <w:p w:rsidR="00516D73" w:rsidRPr="00DE13C5" w:rsidRDefault="00516D73" w:rsidP="009F65DA">
          <w:pPr>
            <w:autoSpaceDE w:val="0"/>
            <w:autoSpaceDN w:val="0"/>
            <w:adjustRightInd w:val="0"/>
            <w:jc w:val="center"/>
            <w:rPr>
              <w:rFonts w:asciiTheme="minorHAnsi" w:hAnsiTheme="minorHAnsi"/>
              <w:sz w:val="18"/>
              <w:szCs w:val="18"/>
            </w:rPr>
          </w:pPr>
          <w:r w:rsidRPr="008B40C0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Проект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ная документация по</w:t>
          </w:r>
          <w:r w:rsidRPr="008B40C0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планировк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е</w:t>
          </w:r>
          <w:r w:rsidRPr="008B40C0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территории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,</w:t>
          </w:r>
          <w:r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в границах промышленн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ых 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и коммунально-складск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их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зон размещения объектов IV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,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V класс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ов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опасности и зоны градостроительн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ых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преобразовани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й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в общественно-деловые зоны по улицам </w:t>
          </w:r>
          <w:r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Г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ородской</w:t>
          </w:r>
          <w:r w:rsidR="009F65DA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и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 </w:t>
          </w:r>
          <w:r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>М</w:t>
          </w:r>
          <w:r w:rsidRPr="006C5744">
            <w:rPr>
              <w:rFonts w:asciiTheme="minorHAnsi" w:eastAsiaTheme="minorHAnsi" w:hAnsiTheme="minorHAnsi" w:cstheme="minorHAnsi"/>
              <w:color w:val="000000"/>
              <w:kern w:val="0"/>
              <w:sz w:val="18"/>
              <w:szCs w:val="18"/>
              <w:lang w:eastAsia="en-US" w:bidi="ar-SA"/>
            </w:rPr>
            <w:t xml:space="preserve">осковской </w:t>
          </w:r>
        </w:p>
      </w:tc>
    </w:tr>
    <w:tr w:rsidR="00516D73" w:rsidRPr="007A0FF0" w:rsidTr="00515C5E">
      <w:trPr>
        <w:cantSplit/>
      </w:trPr>
      <w:tc>
        <w:tcPr>
          <w:tcW w:w="707" w:type="dxa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</w:p>
      </w:tc>
      <w:tc>
        <w:tcPr>
          <w:tcW w:w="708" w:type="dxa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7B13BF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709" w:type="dxa"/>
          <w:vAlign w:val="center"/>
        </w:tcPr>
        <w:p w:rsidR="00516D73" w:rsidRPr="004D759F" w:rsidRDefault="00516D73" w:rsidP="007B13BF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6525" w:type="dxa"/>
          <w:gridSpan w:val="4"/>
          <w:vMerge/>
        </w:tcPr>
        <w:p w:rsidR="00516D73" w:rsidRPr="00DE13C5" w:rsidRDefault="00516D73" w:rsidP="007B13BF">
          <w:pPr>
            <w:spacing w:line="240" w:lineRule="exact"/>
            <w:jc w:val="center"/>
            <w:rPr>
              <w:rFonts w:asciiTheme="minorHAnsi" w:hAnsiTheme="minorHAnsi"/>
            </w:rPr>
          </w:pPr>
        </w:p>
      </w:tc>
    </w:tr>
    <w:tr w:rsidR="00516D73" w:rsidRPr="007A0FF0" w:rsidTr="00515C5E">
      <w:trPr>
        <w:cantSplit/>
      </w:trPr>
      <w:tc>
        <w:tcPr>
          <w:tcW w:w="707" w:type="dxa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Изм.</w:t>
          </w:r>
        </w:p>
      </w:tc>
      <w:tc>
        <w:tcPr>
          <w:tcW w:w="708" w:type="dxa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Кол.</w:t>
          </w:r>
        </w:p>
      </w:tc>
      <w:tc>
        <w:tcPr>
          <w:tcW w:w="709" w:type="dxa"/>
          <w:vAlign w:val="center"/>
        </w:tcPr>
        <w:p w:rsidR="00516D73" w:rsidRPr="004D759F" w:rsidRDefault="00516D73" w:rsidP="007B13BF">
          <w:pPr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Лист</w:t>
          </w:r>
        </w:p>
      </w:tc>
      <w:tc>
        <w:tcPr>
          <w:tcW w:w="709" w:type="dxa"/>
          <w:vAlign w:val="center"/>
        </w:tcPr>
        <w:p w:rsidR="00516D73" w:rsidRPr="004D759F" w:rsidRDefault="00516D73" w:rsidP="009870D9">
          <w:pPr>
            <w:ind w:left="-108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 № док.</w:t>
          </w:r>
        </w:p>
      </w:tc>
      <w:tc>
        <w:tcPr>
          <w:tcW w:w="707" w:type="dxa"/>
        </w:tcPr>
        <w:p w:rsidR="00516D73" w:rsidRPr="009870D9" w:rsidRDefault="00516D73" w:rsidP="009870D9">
          <w:pPr>
            <w:spacing w:line="240" w:lineRule="exact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9870D9">
            <w:rPr>
              <w:rFonts w:ascii="Calibri" w:hAnsi="Calibri"/>
              <w:sz w:val="16"/>
              <w:szCs w:val="16"/>
            </w:rPr>
            <w:t>Подпись</w:t>
          </w:r>
        </w:p>
      </w:tc>
      <w:tc>
        <w:tcPr>
          <w:tcW w:w="567" w:type="dxa"/>
        </w:tcPr>
        <w:p w:rsidR="00516D73" w:rsidRPr="009870D9" w:rsidRDefault="00516D73" w:rsidP="009870D9">
          <w:pPr>
            <w:spacing w:line="240" w:lineRule="exact"/>
            <w:ind w:left="-108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Дата</w:t>
          </w:r>
        </w:p>
      </w:tc>
      <w:tc>
        <w:tcPr>
          <w:tcW w:w="6525" w:type="dxa"/>
          <w:gridSpan w:val="4"/>
          <w:vMerge/>
        </w:tcPr>
        <w:p w:rsidR="00516D73" w:rsidRPr="00DE13C5" w:rsidRDefault="00516D73" w:rsidP="007B13BF">
          <w:pPr>
            <w:spacing w:line="240" w:lineRule="exact"/>
            <w:jc w:val="center"/>
            <w:rPr>
              <w:rFonts w:asciiTheme="minorHAnsi" w:hAnsiTheme="minorHAnsi"/>
            </w:rPr>
          </w:pPr>
        </w:p>
      </w:tc>
    </w:tr>
    <w:tr w:rsidR="00516D73" w:rsidRPr="007A0FF0" w:rsidTr="00515C5E">
      <w:trPr>
        <w:cantSplit/>
        <w:trHeight w:val="178"/>
      </w:trPr>
      <w:tc>
        <w:tcPr>
          <w:tcW w:w="1415" w:type="dxa"/>
          <w:gridSpan w:val="2"/>
          <w:vAlign w:val="center"/>
        </w:tcPr>
        <w:p w:rsidR="00516D73" w:rsidRPr="009B56EF" w:rsidRDefault="00516D73" w:rsidP="009B56EF">
          <w:pPr>
            <w:ind w:left="-38"/>
            <w:rPr>
              <w:rFonts w:ascii="Calibri" w:hAnsi="Calibri"/>
              <w:sz w:val="18"/>
              <w:szCs w:val="18"/>
            </w:rPr>
          </w:pPr>
          <w:r w:rsidRPr="004D759F">
            <w:rPr>
              <w:rFonts w:ascii="Calibri" w:hAnsi="Calibri"/>
              <w:sz w:val="18"/>
              <w:szCs w:val="18"/>
            </w:rPr>
            <w:t>Разработал</w:t>
          </w:r>
        </w:p>
      </w:tc>
      <w:tc>
        <w:tcPr>
          <w:tcW w:w="1418" w:type="dxa"/>
          <w:gridSpan w:val="2"/>
          <w:vAlign w:val="center"/>
        </w:tcPr>
        <w:p w:rsidR="00516D73" w:rsidRPr="004D759F" w:rsidRDefault="00516D73" w:rsidP="009B56EF">
          <w:pPr>
            <w:ind w:left="-54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Смирнова</w:t>
          </w: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3684" w:type="dxa"/>
          <w:vMerge w:val="restart"/>
          <w:vAlign w:val="center"/>
        </w:tcPr>
        <w:p w:rsidR="00516D73" w:rsidRDefault="00516D73" w:rsidP="009B56EF">
          <w:pPr>
            <w:widowControl/>
            <w:suppressAutoHyphens w:val="0"/>
            <w:autoSpaceDE w:val="0"/>
            <w:autoSpaceDN w:val="0"/>
            <w:adjustRightInd w:val="0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  <w:r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  <w:t xml:space="preserve">Материалы по обоснованию </w:t>
          </w:r>
        </w:p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  <w:r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  <w:t>проекта межевания территории</w:t>
          </w:r>
        </w:p>
      </w:tc>
      <w:tc>
        <w:tcPr>
          <w:tcW w:w="992" w:type="dxa"/>
        </w:tcPr>
        <w:p w:rsidR="00516D73" w:rsidRPr="00DE13C5" w:rsidRDefault="00516D73" w:rsidP="00AF4979">
          <w:pPr>
            <w:pStyle w:val="2"/>
            <w:spacing w:before="0"/>
            <w:jc w:val="center"/>
            <w:rPr>
              <w:rFonts w:asciiTheme="minorHAnsi" w:hAnsiTheme="minorHAnsi" w:cs="Arial"/>
              <w:b w:val="0"/>
              <w:color w:val="auto"/>
              <w:sz w:val="18"/>
              <w:szCs w:val="18"/>
              <w:lang w:eastAsia="ru-RU"/>
            </w:rPr>
          </w:pPr>
          <w:r w:rsidRPr="00DE13C5">
            <w:rPr>
              <w:rFonts w:asciiTheme="minorHAnsi" w:hAnsiTheme="minorHAnsi" w:cs="Arial"/>
              <w:b w:val="0"/>
              <w:color w:val="auto"/>
              <w:sz w:val="18"/>
              <w:szCs w:val="18"/>
              <w:lang w:eastAsia="ru-RU"/>
            </w:rPr>
            <w:t>Стадия</w:t>
          </w:r>
        </w:p>
      </w:tc>
      <w:tc>
        <w:tcPr>
          <w:tcW w:w="993" w:type="dxa"/>
        </w:tcPr>
        <w:p w:rsidR="00516D73" w:rsidRPr="00DE13C5" w:rsidRDefault="00516D73" w:rsidP="009B56EF">
          <w:pPr>
            <w:pStyle w:val="2"/>
            <w:spacing w:before="0"/>
            <w:jc w:val="center"/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</w:pPr>
          <w:r w:rsidRPr="00DE13C5"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  <w:t>Лист</w:t>
          </w:r>
        </w:p>
      </w:tc>
      <w:tc>
        <w:tcPr>
          <w:tcW w:w="856" w:type="dxa"/>
        </w:tcPr>
        <w:p w:rsidR="00516D73" w:rsidRPr="00DE13C5" w:rsidRDefault="00516D73" w:rsidP="009B56EF">
          <w:pPr>
            <w:pStyle w:val="2"/>
            <w:spacing w:before="0"/>
            <w:jc w:val="center"/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</w:pPr>
          <w:r w:rsidRPr="00DE13C5"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  <w:t>Листов</w:t>
          </w:r>
        </w:p>
      </w:tc>
    </w:tr>
    <w:tr w:rsidR="00516D73" w:rsidRPr="007A0FF0" w:rsidTr="00515C5E">
      <w:trPr>
        <w:cantSplit/>
        <w:trHeight w:val="207"/>
      </w:trPr>
      <w:tc>
        <w:tcPr>
          <w:tcW w:w="1415" w:type="dxa"/>
          <w:gridSpan w:val="2"/>
          <w:tcBorders>
            <w:bottom w:val="single" w:sz="4" w:space="0" w:color="auto"/>
          </w:tcBorders>
          <w:vAlign w:val="center"/>
        </w:tcPr>
        <w:p w:rsidR="00516D73" w:rsidRPr="004D759F" w:rsidRDefault="00516D73" w:rsidP="009B56EF">
          <w:pPr>
            <w:rPr>
              <w:rFonts w:ascii="Calibri" w:hAnsi="Calibri"/>
              <w:sz w:val="18"/>
              <w:szCs w:val="18"/>
            </w:rPr>
          </w:pPr>
          <w:r w:rsidRPr="004D759F">
            <w:rPr>
              <w:rFonts w:ascii="Calibri" w:hAnsi="Calibri"/>
              <w:sz w:val="18"/>
              <w:szCs w:val="18"/>
            </w:rPr>
            <w:t>ГАП</w:t>
          </w:r>
        </w:p>
      </w:tc>
      <w:tc>
        <w:tcPr>
          <w:tcW w:w="1418" w:type="dxa"/>
          <w:gridSpan w:val="2"/>
          <w:tcBorders>
            <w:bottom w:val="single" w:sz="4" w:space="0" w:color="auto"/>
          </w:tcBorders>
          <w:vAlign w:val="center"/>
        </w:tcPr>
        <w:p w:rsidR="00516D73" w:rsidRDefault="00516D73" w:rsidP="007B13BF">
          <w:pPr>
            <w:ind w:left="-54"/>
            <w:rPr>
              <w:rFonts w:ascii="Calibri" w:hAnsi="Calibri"/>
              <w:sz w:val="18"/>
              <w:szCs w:val="18"/>
            </w:rPr>
          </w:pPr>
          <w:r w:rsidRPr="004D759F">
            <w:rPr>
              <w:rFonts w:ascii="Calibri" w:hAnsi="Calibri"/>
              <w:sz w:val="18"/>
              <w:szCs w:val="18"/>
            </w:rPr>
            <w:t>Пехтерева</w:t>
          </w:r>
        </w:p>
      </w:tc>
      <w:tc>
        <w:tcPr>
          <w:tcW w:w="707" w:type="dxa"/>
          <w:tcBorders>
            <w:bottom w:val="single" w:sz="4" w:space="0" w:color="auto"/>
          </w:tcBorders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  <w:tcBorders>
            <w:bottom w:val="single" w:sz="4" w:space="0" w:color="auto"/>
          </w:tcBorders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3684" w:type="dxa"/>
          <w:vMerge/>
          <w:tcBorders>
            <w:bottom w:val="single" w:sz="4" w:space="0" w:color="auto"/>
          </w:tcBorders>
          <w:vAlign w:val="center"/>
        </w:tcPr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20"/>
              <w:szCs w:val="20"/>
              <w:lang w:eastAsia="en-US" w:bidi="ar-SA"/>
            </w:rPr>
          </w:pPr>
        </w:p>
      </w:tc>
      <w:tc>
        <w:tcPr>
          <w:tcW w:w="992" w:type="dxa"/>
          <w:vMerge w:val="restart"/>
          <w:tcBorders>
            <w:bottom w:val="single" w:sz="4" w:space="0" w:color="auto"/>
          </w:tcBorders>
        </w:tcPr>
        <w:p w:rsidR="00516D73" w:rsidRDefault="00516D73" w:rsidP="00AF4979">
          <w:pPr>
            <w:pStyle w:val="2"/>
            <w:spacing w:before="0"/>
            <w:jc w:val="center"/>
            <w:rPr>
              <w:rFonts w:asciiTheme="minorHAnsi" w:hAnsiTheme="minorHAnsi" w:cs="Arial"/>
              <w:b w:val="0"/>
              <w:color w:val="auto"/>
              <w:sz w:val="18"/>
              <w:szCs w:val="18"/>
              <w:lang w:eastAsia="ru-RU"/>
            </w:rPr>
          </w:pPr>
        </w:p>
        <w:p w:rsidR="00516D73" w:rsidRPr="00DE13C5" w:rsidRDefault="00516D73" w:rsidP="00AF4979">
          <w:pPr>
            <w:pStyle w:val="2"/>
            <w:spacing w:before="0"/>
            <w:jc w:val="center"/>
            <w:rPr>
              <w:rFonts w:asciiTheme="minorHAnsi" w:hAnsiTheme="minorHAnsi" w:cs="Arial"/>
              <w:b w:val="0"/>
              <w:color w:val="auto"/>
              <w:sz w:val="18"/>
              <w:szCs w:val="18"/>
              <w:lang w:eastAsia="ru-RU"/>
            </w:rPr>
          </w:pPr>
          <w:r>
            <w:rPr>
              <w:rFonts w:asciiTheme="minorHAnsi" w:hAnsiTheme="minorHAnsi" w:cs="Arial"/>
              <w:b w:val="0"/>
              <w:color w:val="auto"/>
              <w:sz w:val="18"/>
              <w:szCs w:val="18"/>
              <w:lang w:eastAsia="ru-RU"/>
            </w:rPr>
            <w:t>ПП</w:t>
          </w:r>
        </w:p>
      </w:tc>
      <w:tc>
        <w:tcPr>
          <w:tcW w:w="993" w:type="dxa"/>
          <w:vMerge w:val="restart"/>
          <w:tcBorders>
            <w:bottom w:val="single" w:sz="4" w:space="0" w:color="auto"/>
          </w:tcBorders>
        </w:tcPr>
        <w:p w:rsidR="00516D73" w:rsidRDefault="00516D73" w:rsidP="009B56EF">
          <w:pPr>
            <w:pStyle w:val="2"/>
            <w:spacing w:before="0"/>
            <w:jc w:val="center"/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</w:pPr>
        </w:p>
        <w:p w:rsidR="00516D73" w:rsidRPr="000661D1" w:rsidRDefault="00516D73" w:rsidP="000661D1">
          <w:pPr>
            <w:jc w:val="center"/>
            <w:rPr>
              <w:rFonts w:asciiTheme="minorHAnsi" w:hAnsiTheme="minorHAnsi"/>
              <w:sz w:val="18"/>
              <w:szCs w:val="18"/>
              <w:lang w:eastAsia="ru-RU"/>
            </w:rPr>
          </w:pPr>
          <w:r>
            <w:rPr>
              <w:rFonts w:asciiTheme="minorHAnsi" w:hAnsiTheme="minorHAnsi"/>
              <w:sz w:val="18"/>
              <w:szCs w:val="18"/>
              <w:lang w:eastAsia="ru-RU"/>
            </w:rPr>
            <w:t>3</w:t>
          </w:r>
        </w:p>
      </w:tc>
      <w:tc>
        <w:tcPr>
          <w:tcW w:w="856" w:type="dxa"/>
          <w:vMerge w:val="restart"/>
          <w:tcBorders>
            <w:bottom w:val="single" w:sz="4" w:space="0" w:color="auto"/>
          </w:tcBorders>
        </w:tcPr>
        <w:p w:rsidR="00516D73" w:rsidRPr="00DE13C5" w:rsidRDefault="00516D73" w:rsidP="009B56EF">
          <w:pPr>
            <w:pStyle w:val="2"/>
            <w:spacing w:before="0"/>
            <w:jc w:val="center"/>
            <w:rPr>
              <w:rFonts w:asciiTheme="minorHAnsi" w:hAnsiTheme="minorHAnsi"/>
              <w:b w:val="0"/>
              <w:color w:val="auto"/>
              <w:sz w:val="18"/>
              <w:szCs w:val="18"/>
              <w:lang w:eastAsia="ru-RU"/>
            </w:rPr>
          </w:pPr>
        </w:p>
      </w:tc>
    </w:tr>
    <w:tr w:rsidR="00516D73" w:rsidRPr="007A0FF0" w:rsidTr="00515C5E">
      <w:trPr>
        <w:cantSplit/>
        <w:trHeight w:val="114"/>
      </w:trPr>
      <w:tc>
        <w:tcPr>
          <w:tcW w:w="1415" w:type="dxa"/>
          <w:gridSpan w:val="2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</w:p>
      </w:tc>
      <w:tc>
        <w:tcPr>
          <w:tcW w:w="1418" w:type="dxa"/>
          <w:gridSpan w:val="2"/>
          <w:vAlign w:val="center"/>
        </w:tcPr>
        <w:p w:rsidR="00516D73" w:rsidRPr="004D759F" w:rsidRDefault="00516D73" w:rsidP="007B13BF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20"/>
            </w:rPr>
          </w:pPr>
        </w:p>
      </w:tc>
      <w:tc>
        <w:tcPr>
          <w:tcW w:w="3684" w:type="dxa"/>
          <w:vMerge/>
        </w:tcPr>
        <w:p w:rsidR="00516D73" w:rsidRPr="00DE13C5" w:rsidRDefault="00516D73" w:rsidP="007B13BF">
          <w:pPr>
            <w:spacing w:line="240" w:lineRule="exact"/>
            <w:jc w:val="center"/>
            <w:rPr>
              <w:rFonts w:asciiTheme="minorHAnsi" w:hAnsiTheme="minorHAnsi"/>
              <w:sz w:val="20"/>
            </w:rPr>
          </w:pPr>
        </w:p>
      </w:tc>
      <w:tc>
        <w:tcPr>
          <w:tcW w:w="992" w:type="dxa"/>
          <w:vMerge/>
          <w:tcBorders>
            <w:bottom w:val="single" w:sz="4" w:space="0" w:color="auto"/>
          </w:tcBorders>
        </w:tcPr>
        <w:p w:rsidR="00516D73" w:rsidRPr="00DE13C5" w:rsidRDefault="00516D73" w:rsidP="009B56EF">
          <w:pPr>
            <w:jc w:val="center"/>
            <w:rPr>
              <w:rFonts w:asciiTheme="minorHAnsi" w:hAnsiTheme="minorHAnsi"/>
              <w:sz w:val="20"/>
            </w:rPr>
          </w:pPr>
        </w:p>
      </w:tc>
      <w:tc>
        <w:tcPr>
          <w:tcW w:w="993" w:type="dxa"/>
          <w:vMerge/>
          <w:tcBorders>
            <w:bottom w:val="nil"/>
          </w:tcBorders>
          <w:shd w:val="clear" w:color="auto" w:fill="auto"/>
        </w:tcPr>
        <w:p w:rsidR="00516D73" w:rsidRPr="00DE13C5" w:rsidRDefault="00516D73">
          <w:pPr>
            <w:widowControl/>
            <w:suppressAutoHyphens w:val="0"/>
            <w:spacing w:after="200" w:line="276" w:lineRule="auto"/>
            <w:textAlignment w:val="auto"/>
            <w:rPr>
              <w:rFonts w:asciiTheme="minorHAnsi" w:hAnsiTheme="minorHAnsi"/>
              <w:sz w:val="20"/>
            </w:rPr>
          </w:pPr>
        </w:p>
      </w:tc>
      <w:tc>
        <w:tcPr>
          <w:tcW w:w="856" w:type="dxa"/>
          <w:vMerge/>
          <w:tcBorders>
            <w:bottom w:val="nil"/>
          </w:tcBorders>
          <w:shd w:val="clear" w:color="auto" w:fill="auto"/>
        </w:tcPr>
        <w:p w:rsidR="00516D73" w:rsidRPr="00DE13C5" w:rsidRDefault="00516D73">
          <w:pPr>
            <w:widowControl/>
            <w:suppressAutoHyphens w:val="0"/>
            <w:spacing w:after="200" w:line="276" w:lineRule="auto"/>
            <w:textAlignment w:val="auto"/>
            <w:rPr>
              <w:rFonts w:asciiTheme="minorHAnsi" w:hAnsiTheme="minorHAnsi"/>
              <w:sz w:val="20"/>
            </w:rPr>
          </w:pPr>
        </w:p>
      </w:tc>
    </w:tr>
    <w:tr w:rsidR="00516D73" w:rsidRPr="007A0FF0" w:rsidTr="00515C5E">
      <w:trPr>
        <w:cantSplit/>
      </w:trPr>
      <w:tc>
        <w:tcPr>
          <w:tcW w:w="1415" w:type="dxa"/>
          <w:gridSpan w:val="2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</w:p>
      </w:tc>
      <w:tc>
        <w:tcPr>
          <w:tcW w:w="1418" w:type="dxa"/>
          <w:gridSpan w:val="2"/>
          <w:vAlign w:val="center"/>
        </w:tcPr>
        <w:p w:rsidR="00516D73" w:rsidRPr="004D759F" w:rsidRDefault="00516D73" w:rsidP="007B13BF">
          <w:pPr>
            <w:rPr>
              <w:rFonts w:ascii="Calibri" w:hAnsi="Calibri"/>
              <w:sz w:val="18"/>
              <w:szCs w:val="18"/>
            </w:rPr>
          </w:pP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</w:rPr>
          </w:pPr>
        </w:p>
      </w:tc>
      <w:tc>
        <w:tcPr>
          <w:tcW w:w="3684" w:type="dxa"/>
          <w:vMerge w:val="restart"/>
        </w:tcPr>
        <w:p w:rsidR="00516D73" w:rsidRDefault="00516D73" w:rsidP="00A07B93">
          <w:pPr>
            <w:widowControl/>
            <w:suppressAutoHyphens w:val="0"/>
            <w:autoSpaceDE w:val="0"/>
            <w:autoSpaceDN w:val="0"/>
            <w:adjustRightInd w:val="0"/>
            <w:spacing w:line="288" w:lineRule="auto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</w:p>
        <w:p w:rsidR="00516D73" w:rsidRPr="00DE13C5" w:rsidRDefault="00516D73" w:rsidP="00A07B93">
          <w:pPr>
            <w:widowControl/>
            <w:suppressAutoHyphens w:val="0"/>
            <w:autoSpaceDE w:val="0"/>
            <w:autoSpaceDN w:val="0"/>
            <w:adjustRightInd w:val="0"/>
            <w:spacing w:line="288" w:lineRule="auto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20"/>
              <w:szCs w:val="20"/>
              <w:lang w:eastAsia="en-US" w:bidi="ar-SA"/>
            </w:rPr>
          </w:pPr>
          <w:r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  <w:t>Ведомость земельных участков</w:t>
          </w:r>
        </w:p>
      </w:tc>
      <w:tc>
        <w:tcPr>
          <w:tcW w:w="2841" w:type="dxa"/>
          <w:gridSpan w:val="3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  <w:r w:rsidRPr="00DE13C5"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  <w:t>ООО "ПЕРСПЕКТИВА" г. Кострома</w:t>
          </w:r>
        </w:p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</w:pPr>
          <w:r w:rsidRPr="00DE13C5">
            <w:rPr>
              <w:rFonts w:asciiTheme="minorHAnsi" w:eastAsiaTheme="minorHAnsi" w:hAnsiTheme="minorHAnsi" w:cs="Arial"/>
              <w:color w:val="000000"/>
              <w:kern w:val="0"/>
              <w:sz w:val="18"/>
              <w:szCs w:val="18"/>
              <w:lang w:eastAsia="en-US" w:bidi="ar-SA"/>
            </w:rPr>
            <w:t>Свидетельство СРО</w:t>
          </w:r>
        </w:p>
        <w:p w:rsidR="00516D73" w:rsidRPr="00DE13C5" w:rsidRDefault="00516D73" w:rsidP="009B56EF">
          <w:pPr>
            <w:widowControl/>
            <w:suppressAutoHyphens w:val="0"/>
            <w:autoSpaceDE w:val="0"/>
            <w:autoSpaceDN w:val="0"/>
            <w:adjustRightInd w:val="0"/>
            <w:jc w:val="center"/>
            <w:textAlignment w:val="auto"/>
            <w:rPr>
              <w:rFonts w:asciiTheme="minorHAnsi" w:eastAsiaTheme="minorHAnsi" w:hAnsiTheme="minorHAnsi" w:cs="Arial"/>
              <w:color w:val="000000"/>
              <w:kern w:val="0"/>
              <w:sz w:val="16"/>
              <w:szCs w:val="16"/>
              <w:lang w:eastAsia="en-US" w:bidi="ar-SA"/>
            </w:rPr>
          </w:pPr>
          <w:r w:rsidRPr="00DE13C5">
            <w:rPr>
              <w:rFonts w:asciiTheme="minorHAnsi" w:eastAsiaTheme="minorHAnsi" w:hAnsiTheme="minorHAnsi" w:cs="Arial"/>
              <w:color w:val="000000"/>
              <w:kern w:val="0"/>
              <w:sz w:val="16"/>
              <w:szCs w:val="16"/>
              <w:lang w:eastAsia="en-US" w:bidi="ar-SA"/>
            </w:rPr>
            <w:t>№ П-008-4401053448-28092011-234</w:t>
          </w:r>
        </w:p>
      </w:tc>
    </w:tr>
    <w:tr w:rsidR="00516D73" w:rsidRPr="007A0FF0" w:rsidTr="00515C5E">
      <w:trPr>
        <w:cantSplit/>
      </w:trPr>
      <w:tc>
        <w:tcPr>
          <w:tcW w:w="1415" w:type="dxa"/>
          <w:gridSpan w:val="2"/>
          <w:vAlign w:val="center"/>
        </w:tcPr>
        <w:p w:rsidR="00516D73" w:rsidRPr="004D759F" w:rsidRDefault="00516D73" w:rsidP="007B13BF">
          <w:pPr>
            <w:ind w:left="-52"/>
            <w:rPr>
              <w:rFonts w:ascii="Calibri" w:hAnsi="Calibri"/>
              <w:sz w:val="18"/>
              <w:szCs w:val="18"/>
            </w:rPr>
          </w:pPr>
          <w:proofErr w:type="spellStart"/>
          <w:r w:rsidRPr="004D759F">
            <w:rPr>
              <w:rFonts w:ascii="Calibri" w:hAnsi="Calibri"/>
              <w:sz w:val="18"/>
              <w:szCs w:val="18"/>
            </w:rPr>
            <w:t>Н.контроль</w:t>
          </w:r>
          <w:proofErr w:type="spellEnd"/>
        </w:p>
      </w:tc>
      <w:tc>
        <w:tcPr>
          <w:tcW w:w="1418" w:type="dxa"/>
          <w:gridSpan w:val="2"/>
          <w:vAlign w:val="center"/>
        </w:tcPr>
        <w:p w:rsidR="00516D73" w:rsidRPr="007A0FF0" w:rsidRDefault="00516D73" w:rsidP="009870D9">
          <w:pPr>
            <w:spacing w:line="240" w:lineRule="exact"/>
            <w:rPr>
              <w:rFonts w:ascii="Calibri" w:hAnsi="Calibri"/>
            </w:rPr>
          </w:pPr>
          <w:r>
            <w:rPr>
              <w:rFonts w:ascii="Calibri" w:hAnsi="Calibri"/>
              <w:sz w:val="18"/>
              <w:szCs w:val="18"/>
            </w:rPr>
            <w:t>Смирнова</w:t>
          </w:r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16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16"/>
            </w:rPr>
          </w:pPr>
        </w:p>
      </w:tc>
      <w:tc>
        <w:tcPr>
          <w:tcW w:w="3684" w:type="dxa"/>
          <w:vMerge/>
        </w:tcPr>
        <w:p w:rsidR="00516D73" w:rsidRPr="007A0FF0" w:rsidRDefault="00516D73" w:rsidP="007B13BF">
          <w:pPr>
            <w:spacing w:line="240" w:lineRule="exact"/>
            <w:rPr>
              <w:rFonts w:ascii="Calibri" w:hAnsi="Calibri"/>
              <w:sz w:val="16"/>
            </w:rPr>
          </w:pPr>
        </w:p>
      </w:tc>
      <w:tc>
        <w:tcPr>
          <w:tcW w:w="2841" w:type="dxa"/>
          <w:gridSpan w:val="3"/>
          <w:vMerge/>
          <w:tcBorders>
            <w:top w:val="single" w:sz="4" w:space="0" w:color="auto"/>
            <w:right w:val="single" w:sz="4" w:space="0" w:color="auto"/>
          </w:tcBorders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16"/>
            </w:rPr>
          </w:pPr>
        </w:p>
      </w:tc>
    </w:tr>
    <w:tr w:rsidR="00516D73" w:rsidRPr="007A0FF0" w:rsidTr="00515C5E">
      <w:trPr>
        <w:cantSplit/>
      </w:trPr>
      <w:tc>
        <w:tcPr>
          <w:tcW w:w="1415" w:type="dxa"/>
          <w:gridSpan w:val="2"/>
        </w:tcPr>
        <w:p w:rsidR="00516D73" w:rsidRPr="007A0FF0" w:rsidRDefault="00516D73" w:rsidP="007B13BF">
          <w:pPr>
            <w:pStyle w:val="4"/>
            <w:spacing w:line="240" w:lineRule="exact"/>
            <w:ind w:left="-52"/>
            <w:jc w:val="left"/>
            <w:rPr>
              <w:rFonts w:ascii="Calibri" w:hAnsi="Calibri"/>
              <w:sz w:val="16"/>
              <w:lang w:val="ru-RU"/>
            </w:rPr>
          </w:pPr>
          <w:r w:rsidRPr="004D759F">
            <w:rPr>
              <w:rFonts w:ascii="Calibri" w:hAnsi="Calibri"/>
              <w:sz w:val="18"/>
              <w:szCs w:val="18"/>
            </w:rPr>
            <w:t>ГИП</w:t>
          </w:r>
        </w:p>
      </w:tc>
      <w:tc>
        <w:tcPr>
          <w:tcW w:w="1418" w:type="dxa"/>
          <w:gridSpan w:val="2"/>
        </w:tcPr>
        <w:p w:rsidR="00516D73" w:rsidRPr="007A0FF0" w:rsidRDefault="00516D73" w:rsidP="007B13BF">
          <w:pPr>
            <w:pStyle w:val="4"/>
            <w:spacing w:line="240" w:lineRule="exact"/>
            <w:ind w:left="-54"/>
            <w:jc w:val="left"/>
            <w:rPr>
              <w:rFonts w:ascii="Calibri" w:hAnsi="Calibri"/>
              <w:sz w:val="16"/>
              <w:lang w:val="ru-RU"/>
            </w:rPr>
          </w:pPr>
          <w:proofErr w:type="spellStart"/>
          <w:r w:rsidRPr="004D759F">
            <w:rPr>
              <w:rFonts w:ascii="Calibri" w:hAnsi="Calibri"/>
              <w:sz w:val="18"/>
              <w:szCs w:val="18"/>
            </w:rPr>
            <w:t>Иванов</w:t>
          </w:r>
          <w:proofErr w:type="spellEnd"/>
        </w:p>
      </w:tc>
      <w:tc>
        <w:tcPr>
          <w:tcW w:w="70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16"/>
            </w:rPr>
          </w:pPr>
        </w:p>
      </w:tc>
      <w:tc>
        <w:tcPr>
          <w:tcW w:w="567" w:type="dxa"/>
        </w:tcPr>
        <w:p w:rsidR="00516D73" w:rsidRPr="007A0FF0" w:rsidRDefault="00516D73" w:rsidP="007B13BF">
          <w:pPr>
            <w:spacing w:line="240" w:lineRule="exact"/>
            <w:jc w:val="center"/>
            <w:rPr>
              <w:rFonts w:ascii="Calibri" w:hAnsi="Calibri"/>
              <w:sz w:val="16"/>
            </w:rPr>
          </w:pPr>
        </w:p>
      </w:tc>
      <w:tc>
        <w:tcPr>
          <w:tcW w:w="3684" w:type="dxa"/>
          <w:vMerge/>
        </w:tcPr>
        <w:p w:rsidR="00516D73" w:rsidRPr="007A0FF0" w:rsidRDefault="00516D73" w:rsidP="007B13BF">
          <w:pPr>
            <w:spacing w:line="240" w:lineRule="exact"/>
            <w:rPr>
              <w:rFonts w:ascii="Calibri" w:hAnsi="Calibri"/>
              <w:sz w:val="16"/>
            </w:rPr>
          </w:pPr>
        </w:p>
      </w:tc>
      <w:tc>
        <w:tcPr>
          <w:tcW w:w="2841" w:type="dxa"/>
          <w:gridSpan w:val="3"/>
          <w:vMerge/>
          <w:tcBorders>
            <w:top w:val="single" w:sz="4" w:space="0" w:color="auto"/>
            <w:right w:val="single" w:sz="4" w:space="0" w:color="auto"/>
          </w:tcBorders>
        </w:tcPr>
        <w:p w:rsidR="00516D73" w:rsidRPr="007A0FF0" w:rsidRDefault="00516D73" w:rsidP="007B13BF">
          <w:pPr>
            <w:spacing w:line="240" w:lineRule="exact"/>
            <w:rPr>
              <w:rFonts w:ascii="Calibri" w:hAnsi="Calibri"/>
              <w:sz w:val="16"/>
            </w:rPr>
          </w:pPr>
        </w:p>
      </w:tc>
    </w:tr>
  </w:tbl>
  <w:p w:rsidR="00516D73" w:rsidRDefault="00516D73" w:rsidP="003C40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73" w:rsidRDefault="00516D73" w:rsidP="00C7785D">
      <w:r>
        <w:separator/>
      </w:r>
    </w:p>
  </w:footnote>
  <w:footnote w:type="continuationSeparator" w:id="0">
    <w:p w:rsidR="00516D73" w:rsidRDefault="00516D73" w:rsidP="00C7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5D"/>
    <w:rsid w:val="00003ACA"/>
    <w:rsid w:val="0003255A"/>
    <w:rsid w:val="000661D1"/>
    <w:rsid w:val="00087A3D"/>
    <w:rsid w:val="00095987"/>
    <w:rsid w:val="000D6B5F"/>
    <w:rsid w:val="000E6373"/>
    <w:rsid w:val="000E7C94"/>
    <w:rsid w:val="000F28D8"/>
    <w:rsid w:val="00134DC9"/>
    <w:rsid w:val="00151848"/>
    <w:rsid w:val="00173CED"/>
    <w:rsid w:val="001C025D"/>
    <w:rsid w:val="001F570F"/>
    <w:rsid w:val="00204A7B"/>
    <w:rsid w:val="00227891"/>
    <w:rsid w:val="00235438"/>
    <w:rsid w:val="002439D1"/>
    <w:rsid w:val="00272027"/>
    <w:rsid w:val="002773BC"/>
    <w:rsid w:val="00287E8F"/>
    <w:rsid w:val="002D1790"/>
    <w:rsid w:val="003342CC"/>
    <w:rsid w:val="00396C04"/>
    <w:rsid w:val="003B2250"/>
    <w:rsid w:val="003C37A2"/>
    <w:rsid w:val="003C40E1"/>
    <w:rsid w:val="003C47D0"/>
    <w:rsid w:val="00430147"/>
    <w:rsid w:val="004B32F7"/>
    <w:rsid w:val="004B7A91"/>
    <w:rsid w:val="004F3F49"/>
    <w:rsid w:val="00515C5E"/>
    <w:rsid w:val="00516D73"/>
    <w:rsid w:val="00523144"/>
    <w:rsid w:val="005331F9"/>
    <w:rsid w:val="00553622"/>
    <w:rsid w:val="00565B3F"/>
    <w:rsid w:val="005747DE"/>
    <w:rsid w:val="005B598B"/>
    <w:rsid w:val="006614C7"/>
    <w:rsid w:val="00666A49"/>
    <w:rsid w:val="006A55BB"/>
    <w:rsid w:val="006A7337"/>
    <w:rsid w:val="006C5744"/>
    <w:rsid w:val="00715FE9"/>
    <w:rsid w:val="00727E43"/>
    <w:rsid w:val="007B004E"/>
    <w:rsid w:val="007B13BF"/>
    <w:rsid w:val="007C5495"/>
    <w:rsid w:val="007D29D0"/>
    <w:rsid w:val="007E1BAF"/>
    <w:rsid w:val="0081743E"/>
    <w:rsid w:val="00837C0F"/>
    <w:rsid w:val="00884EC7"/>
    <w:rsid w:val="00887CEE"/>
    <w:rsid w:val="00891330"/>
    <w:rsid w:val="008B40C0"/>
    <w:rsid w:val="008C497F"/>
    <w:rsid w:val="008E1C6A"/>
    <w:rsid w:val="008F197A"/>
    <w:rsid w:val="008F61CF"/>
    <w:rsid w:val="00900AC9"/>
    <w:rsid w:val="00923E40"/>
    <w:rsid w:val="0092472B"/>
    <w:rsid w:val="00925450"/>
    <w:rsid w:val="00950F9F"/>
    <w:rsid w:val="009870D9"/>
    <w:rsid w:val="009B56EF"/>
    <w:rsid w:val="009F65DA"/>
    <w:rsid w:val="00A07B93"/>
    <w:rsid w:val="00A26844"/>
    <w:rsid w:val="00A469DB"/>
    <w:rsid w:val="00A701AD"/>
    <w:rsid w:val="00A7616E"/>
    <w:rsid w:val="00AF4979"/>
    <w:rsid w:val="00B136D5"/>
    <w:rsid w:val="00B54C24"/>
    <w:rsid w:val="00B64BDD"/>
    <w:rsid w:val="00BF698A"/>
    <w:rsid w:val="00BF6F3D"/>
    <w:rsid w:val="00C20674"/>
    <w:rsid w:val="00C24ADF"/>
    <w:rsid w:val="00C4479F"/>
    <w:rsid w:val="00C7785D"/>
    <w:rsid w:val="00C82486"/>
    <w:rsid w:val="00CC198D"/>
    <w:rsid w:val="00D652DC"/>
    <w:rsid w:val="00DA4CE1"/>
    <w:rsid w:val="00DA7F13"/>
    <w:rsid w:val="00DD7C6A"/>
    <w:rsid w:val="00DE13C5"/>
    <w:rsid w:val="00EA0A2B"/>
    <w:rsid w:val="00EA6427"/>
    <w:rsid w:val="00EE5803"/>
    <w:rsid w:val="00EE59D4"/>
    <w:rsid w:val="00F04DE4"/>
    <w:rsid w:val="00F5024D"/>
    <w:rsid w:val="00F624D8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1334C754-2C58-4BCD-8EC2-7C3807C3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48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2486"/>
    <w:pPr>
      <w:keepNext/>
      <w:widowControl/>
      <w:suppressAutoHyphens w:val="0"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248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3"/>
    </w:rPr>
  </w:style>
  <w:style w:type="paragraph" w:styleId="4">
    <w:name w:val="heading 4"/>
    <w:basedOn w:val="a"/>
    <w:next w:val="a"/>
    <w:link w:val="40"/>
    <w:qFormat/>
    <w:rsid w:val="00C7785D"/>
    <w:pPr>
      <w:keepNext/>
      <w:widowControl/>
      <w:suppressAutoHyphens w:val="0"/>
      <w:jc w:val="center"/>
      <w:textAlignment w:val="auto"/>
      <w:outlineLvl w:val="3"/>
    </w:pPr>
    <w:rPr>
      <w:rFonts w:eastAsia="Times New Roman" w:cs="Times New Roman"/>
      <w:kern w:val="0"/>
      <w:sz w:val="28"/>
      <w:szCs w:val="20"/>
      <w:u w:val="single"/>
      <w:lang w:val="en-US" w:eastAsia="ru-RU" w:bidi="ar-SA"/>
    </w:rPr>
  </w:style>
  <w:style w:type="paragraph" w:styleId="5">
    <w:name w:val="heading 5"/>
    <w:basedOn w:val="a"/>
    <w:next w:val="a"/>
    <w:link w:val="50"/>
    <w:qFormat/>
    <w:rsid w:val="00C7785D"/>
    <w:pPr>
      <w:keepNext/>
      <w:widowControl/>
      <w:suppressAutoHyphens w:val="0"/>
      <w:jc w:val="center"/>
      <w:textAlignment w:val="auto"/>
      <w:outlineLvl w:val="4"/>
    </w:pPr>
    <w:rPr>
      <w:rFonts w:eastAsia="Times New Roman" w:cs="Times New Roman"/>
      <w:kern w:val="0"/>
      <w:sz w:val="28"/>
      <w:szCs w:val="20"/>
      <w:lang w:val="en-US" w:eastAsia="ru-RU" w:bidi="ar-SA"/>
    </w:rPr>
  </w:style>
  <w:style w:type="paragraph" w:styleId="7">
    <w:name w:val="heading 7"/>
    <w:basedOn w:val="a"/>
    <w:next w:val="a"/>
    <w:link w:val="70"/>
    <w:qFormat/>
    <w:rsid w:val="00C7785D"/>
    <w:pPr>
      <w:keepNext/>
      <w:widowControl/>
      <w:suppressAutoHyphens w:val="0"/>
      <w:spacing w:line="360" w:lineRule="auto"/>
      <w:textAlignment w:val="auto"/>
      <w:outlineLvl w:val="6"/>
    </w:pPr>
    <w:rPr>
      <w:rFonts w:ascii="Tahoma" w:eastAsia="Times New Roman" w:hAnsi="Tahoma" w:cs="Times New Roman"/>
      <w:i/>
      <w:spacing w:val="-20"/>
      <w:kern w:val="0"/>
      <w:sz w:val="1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4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486"/>
    <w:rPr>
      <w:rFonts w:asciiTheme="majorHAnsi" w:eastAsiaTheme="majorEastAsia" w:hAnsiTheme="majorHAnsi" w:cs="Mangal"/>
      <w:b/>
      <w:bCs/>
      <w:color w:val="DDDDDD" w:themeColor="accent1"/>
      <w:kern w:val="1"/>
      <w:sz w:val="26"/>
      <w:szCs w:val="23"/>
      <w:lang w:eastAsia="hi-IN" w:bidi="hi-IN"/>
    </w:rPr>
  </w:style>
  <w:style w:type="paragraph" w:styleId="a3">
    <w:name w:val="No Spacing"/>
    <w:uiPriority w:val="1"/>
    <w:qFormat/>
    <w:rsid w:val="00C8248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82486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70">
    <w:name w:val="Заголовок 7 Знак"/>
    <w:basedOn w:val="a0"/>
    <w:link w:val="7"/>
    <w:rsid w:val="00C7785D"/>
    <w:rPr>
      <w:rFonts w:ascii="Tahoma" w:eastAsia="Times New Roman" w:hAnsi="Tahoma" w:cs="Times New Roman"/>
      <w:i/>
      <w:spacing w:val="-2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785D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C7785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C7785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778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C7785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7785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04A7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04A7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8174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DE34-F2BA-4F0E-9C0E-AEA5699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14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 Смирнова</dc:creator>
  <cp:lastModifiedBy>Алена Сергеевна Смирнова</cp:lastModifiedBy>
  <cp:revision>22</cp:revision>
  <cp:lastPrinted>2017-08-23T12:49:00Z</cp:lastPrinted>
  <dcterms:created xsi:type="dcterms:W3CDTF">2022-05-11T11:18:00Z</dcterms:created>
  <dcterms:modified xsi:type="dcterms:W3CDTF">2024-01-12T08:59:00Z</dcterms:modified>
</cp:coreProperties>
</file>